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3741E5">
        <w:rPr>
          <w:rFonts w:ascii="Arial" w:eastAsia="Times New Roman" w:hAnsi="Arial" w:cs="Arial"/>
          <w:b/>
          <w:sz w:val="20"/>
          <w:szCs w:val="20"/>
        </w:rPr>
        <w:t>Ryan McGee</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3741E5">
        <w:rPr>
          <w:rFonts w:ascii="Arial" w:eastAsia="Times New Roman" w:hAnsi="Arial" w:cs="Arial"/>
          <w:sz w:val="20"/>
          <w:szCs w:val="20"/>
        </w:rPr>
        <w:tab/>
      </w:r>
      <w:r w:rsidR="003741E5" w:rsidRPr="003741E5">
        <w:rPr>
          <w:rFonts w:ascii="Arial" w:hAnsi="Arial" w:cs="Arial"/>
          <w:b/>
          <w:bCs/>
          <w:color w:val="000000"/>
          <w:sz w:val="20"/>
          <w:szCs w:val="20"/>
        </w:rPr>
        <w:t>Parker Auto Plaza F1 B3 L1</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SP1</w:t>
      </w:r>
      <w:r w:rsidR="00745295">
        <w:rPr>
          <w:rFonts w:ascii="Arial" w:eastAsia="Times New Roman" w:hAnsi="Arial" w:cs="Arial"/>
          <w:b/>
          <w:sz w:val="20"/>
          <w:szCs w:val="20"/>
        </w:rPr>
        <w:t>7-007</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3741E5">
        <w:rPr>
          <w:rFonts w:ascii="Arial" w:eastAsia="Times New Roman" w:hAnsi="Arial" w:cs="Arial"/>
          <w:sz w:val="20"/>
          <w:szCs w:val="20"/>
        </w:rPr>
        <w:t>September 7</w:t>
      </w:r>
      <w:r w:rsidR="00D87F93">
        <w:rPr>
          <w:rFonts w:ascii="Arial" w:eastAsia="Times New Roman" w:hAnsi="Arial" w:cs="Arial"/>
          <w:sz w:val="20"/>
          <w:szCs w:val="20"/>
        </w:rPr>
        <w:t>, 2017</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3741E5">
        <w:rPr>
          <w:rFonts w:ascii="Arial" w:eastAsia="Times New Roman" w:hAnsi="Arial" w:cs="Arial"/>
          <w:sz w:val="20"/>
          <w:szCs w:val="20"/>
        </w:rPr>
        <w:t>October 5</w:t>
      </w:r>
      <w:r w:rsidR="00D87F93">
        <w:rPr>
          <w:rFonts w:ascii="Arial" w:eastAsia="Times New Roman" w:hAnsi="Arial" w:cs="Arial"/>
          <w:sz w:val="20"/>
          <w:szCs w:val="20"/>
        </w:rPr>
        <w:t>, 2017</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3741E5">
        <w:rPr>
          <w:rFonts w:ascii="Arial" w:eastAsia="Times New Roman" w:hAnsi="Arial" w:cs="Arial"/>
          <w:sz w:val="20"/>
          <w:szCs w:val="20"/>
        </w:rPr>
        <w:t>12405 S Parker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3741E5">
        <w:rPr>
          <w:rFonts w:ascii="Arial" w:eastAsia="Times New Roman" w:hAnsi="Arial" w:cs="Arial"/>
          <w:b/>
          <w:sz w:val="20"/>
          <w:szCs w:val="20"/>
        </w:rPr>
        <w:t>September 27</w:t>
      </w:r>
      <w:r w:rsidR="00D87F93">
        <w:rPr>
          <w:rFonts w:ascii="Arial" w:eastAsia="Times New Roman" w:hAnsi="Arial" w:cs="Arial"/>
          <w:b/>
          <w:sz w:val="20"/>
          <w:szCs w:val="20"/>
        </w:rPr>
        <w:t>, 2017</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87F93" w:rsidRPr="001F4BF6"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3741E5" w:rsidRPr="003741E5">
        <w:rPr>
          <w:rStyle w:val="fleft"/>
          <w:rFonts w:ascii="Arial" w:hAnsi="Arial" w:cs="Arial"/>
          <w:sz w:val="20"/>
          <w:szCs w:val="20"/>
        </w:rPr>
        <w:t>This request is a site plan for two multitenant retail buildings and grading and utilities for future commercial buildings on a 15.95 acre lot in Parker Auto Plaza Filing 1 located at the southwest corner of Parker Road and Pine Drive</w:t>
      </w:r>
      <w:r w:rsidR="001F4BF6" w:rsidRPr="001F4BF6">
        <w:rPr>
          <w:rStyle w:val="fleft"/>
          <w:rFonts w:ascii="Arial" w:hAnsi="Arial" w:cs="Arial"/>
          <w:sz w:val="20"/>
          <w:szCs w:val="20"/>
        </w:rPr>
        <w:t>.</w:t>
      </w:r>
      <w:r w:rsidR="001211BE">
        <w:rPr>
          <w:rStyle w:val="fleft"/>
          <w:rFonts w:ascii="Arial" w:hAnsi="Arial" w:cs="Arial"/>
          <w:sz w:val="20"/>
          <w:szCs w:val="20"/>
        </w:rPr>
        <w:t xml:space="preserve"> </w:t>
      </w:r>
      <w:r w:rsidR="003741E5">
        <w:rPr>
          <w:rStyle w:val="fleft"/>
          <w:rFonts w:ascii="Arial" w:hAnsi="Arial" w:cs="Arial"/>
          <w:sz w:val="20"/>
          <w:szCs w:val="20"/>
        </w:rPr>
        <w:t xml:space="preserve"> The combined square footage of both buildings will total approximately 13,000 sf.; both</w:t>
      </w:r>
      <w:r w:rsidR="001211BE">
        <w:rPr>
          <w:rStyle w:val="fleft"/>
          <w:rFonts w:ascii="Arial" w:hAnsi="Arial" w:cs="Arial"/>
          <w:sz w:val="20"/>
          <w:szCs w:val="20"/>
        </w:rPr>
        <w:t xml:space="preserve"> buildings are to be fully sprinklered per the appropriate edition of NFPA 13.</w:t>
      </w:r>
    </w:p>
    <w:p w:rsidR="001F4BF6" w:rsidRDefault="001F4BF6" w:rsidP="00056AD5">
      <w:pPr>
        <w:spacing w:after="0" w:line="240" w:lineRule="auto"/>
        <w:rPr>
          <w:rFonts w:ascii="Arial" w:eastAsia="Times New Roman" w:hAnsi="Arial" w:cs="Arial"/>
          <w:b/>
          <w:color w:val="FF0000"/>
          <w:sz w:val="20"/>
          <w:szCs w:val="20"/>
        </w:rPr>
      </w:pPr>
    </w:p>
    <w:p w:rsidR="00056AD5" w:rsidRPr="001F4BF6" w:rsidRDefault="00056AD5" w:rsidP="00056AD5">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Fire Code,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Building Code</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1211BE" w:rsidRDefault="003741E5"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 side</w:t>
      </w:r>
      <w:r w:rsidR="001211BE">
        <w:rPr>
          <w:rFonts w:ascii="Arial" w:eastAsia="Times New Roman" w:hAnsi="Arial" w:cs="Arial"/>
          <w:sz w:val="20"/>
          <w:szCs w:val="20"/>
        </w:rPr>
        <w:t xml:space="preserve">walk shall be provided </w:t>
      </w:r>
      <w:r>
        <w:rPr>
          <w:rFonts w:ascii="Arial" w:eastAsia="Times New Roman" w:hAnsi="Arial" w:cs="Arial"/>
          <w:sz w:val="20"/>
          <w:szCs w:val="20"/>
        </w:rPr>
        <w:t>to each riser room and a 4x4 pad shall be provided at the location of the FDC as applicable.</w:t>
      </w:r>
    </w:p>
    <w:p w:rsidR="001211BE" w:rsidRDefault="001211BE" w:rsidP="001211BE">
      <w:pPr>
        <w:pStyle w:val="ListParagraph"/>
        <w:spacing w:after="0" w:line="240" w:lineRule="auto"/>
        <w:ind w:left="1080"/>
        <w:jc w:val="both"/>
        <w:rPr>
          <w:rFonts w:ascii="Arial" w:eastAsia="Times New Roman" w:hAnsi="Arial" w:cs="Arial"/>
          <w:sz w:val="20"/>
          <w:szCs w:val="20"/>
        </w:rPr>
      </w:pPr>
    </w:p>
    <w:p w:rsidR="0055366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953823" w:rsidRPr="001211BE">
        <w:rPr>
          <w:rFonts w:ascii="Arial" w:eastAsia="Times New Roman" w:hAnsi="Arial" w:cs="Arial"/>
          <w:sz w:val="20"/>
          <w:szCs w:val="20"/>
        </w:rPr>
        <w:t xml:space="preserve"> (both sides of the gas canopy)</w:t>
      </w:r>
      <w:r w:rsidRPr="001211BE">
        <w:rPr>
          <w:rFonts w:ascii="Arial" w:eastAsia="Times New Roman" w:hAnsi="Arial" w:cs="Arial"/>
          <w:sz w:val="20"/>
          <w:szCs w:val="20"/>
        </w:rPr>
        <w:t>; 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 foot clear width requirement cannot be met</w:t>
      </w:r>
      <w:r w:rsidR="00A144AB" w:rsidRPr="001211BE">
        <w:rPr>
          <w:rFonts w:ascii="Arial" w:eastAsia="Times New Roman" w:hAnsi="Arial" w:cs="Arial"/>
          <w:sz w:val="20"/>
          <w:szCs w:val="20"/>
        </w:rPr>
        <w:t xml:space="preserve">.  </w:t>
      </w:r>
    </w:p>
    <w:p w:rsidR="001211BE" w:rsidRPr="001211BE" w:rsidRDefault="001211BE" w:rsidP="001211BE">
      <w:pPr>
        <w:spacing w:after="0" w:line="240" w:lineRule="auto"/>
        <w:jc w:val="both"/>
        <w:rPr>
          <w:rFonts w:ascii="Arial" w:eastAsia="Times New Roman" w:hAnsi="Arial" w:cs="Arial"/>
          <w:sz w:val="20"/>
          <w:szCs w:val="20"/>
        </w:rPr>
      </w:pPr>
    </w:p>
    <w:p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p>
    <w:p w:rsidR="004C1CB5" w:rsidRDefault="004C1CB5"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4C1CB5" w:rsidRDefault="004C1CB5"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4C1CB5" w:rsidRDefault="004C1CB5"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bookmarkStart w:id="0" w:name="_GoBack"/>
      <w:bookmarkEnd w:id="0"/>
      <w:r w:rsidRPr="00056AD5">
        <w:rPr>
          <w:rFonts w:ascii="Arial" w:eastAsia="Times New Roman" w:hAnsi="Arial" w:cs="Arial"/>
          <w:smallCaps/>
          <w:color w:val="FF0000"/>
          <w:sz w:val="32"/>
          <w:szCs w:val="32"/>
          <w:highlight w:val="lightGray"/>
        </w:rPr>
        <w:lastRenderedPageBreak/>
        <w:t>FIRE ACCESS ROAD DESIGN CRITERIA</w:t>
      </w:r>
    </w:p>
    <w:p w:rsidR="00785B1A" w:rsidRDefault="00785B1A"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785B1A"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1211BE" w:rsidRDefault="001211BE" w:rsidP="00745295">
      <w:pPr>
        <w:autoSpaceDE w:val="0"/>
        <w:autoSpaceDN w:val="0"/>
        <w:adjustRightInd w:val="0"/>
        <w:spacing w:after="0" w:line="240" w:lineRule="auto"/>
        <w:ind w:right="720" w:firstLine="720"/>
        <w:jc w:val="center"/>
        <w:rPr>
          <w:rFonts w:ascii="Arial" w:eastAsia="Times New Roman" w:hAnsi="Arial" w:cs="Arial"/>
          <w:b/>
          <w:sz w:val="32"/>
          <w:szCs w:val="32"/>
        </w:rPr>
      </w:pPr>
    </w:p>
    <w:p w:rsidR="001211BE" w:rsidRDefault="001211BE" w:rsidP="00745295">
      <w:pPr>
        <w:autoSpaceDE w:val="0"/>
        <w:autoSpaceDN w:val="0"/>
        <w:adjustRightInd w:val="0"/>
        <w:spacing w:after="0" w:line="240" w:lineRule="auto"/>
        <w:ind w:right="720" w:firstLine="720"/>
        <w:jc w:val="center"/>
        <w:rPr>
          <w:rFonts w:ascii="Arial" w:eastAsia="Times New Roman" w:hAnsi="Arial" w:cs="Arial"/>
          <w:b/>
          <w:sz w:val="32"/>
          <w:szCs w:val="32"/>
        </w:rPr>
      </w:pPr>
    </w:p>
    <w:p w:rsidR="001211BE" w:rsidRDefault="001211BE" w:rsidP="00745295">
      <w:pPr>
        <w:autoSpaceDE w:val="0"/>
        <w:autoSpaceDN w:val="0"/>
        <w:adjustRightInd w:val="0"/>
        <w:spacing w:after="0" w:line="240" w:lineRule="auto"/>
        <w:ind w:right="720" w:firstLine="720"/>
        <w:jc w:val="center"/>
        <w:rPr>
          <w:rFonts w:ascii="Arial" w:eastAsia="Times New Roman" w:hAnsi="Arial" w:cs="Arial"/>
          <w:b/>
          <w:sz w:val="32"/>
          <w:szCs w:val="32"/>
        </w:rPr>
      </w:pPr>
    </w:p>
    <w:p w:rsidR="001211BE" w:rsidRDefault="001211BE" w:rsidP="00745295">
      <w:pPr>
        <w:autoSpaceDE w:val="0"/>
        <w:autoSpaceDN w:val="0"/>
        <w:adjustRightInd w:val="0"/>
        <w:spacing w:after="0" w:line="240" w:lineRule="auto"/>
        <w:ind w:right="720" w:firstLine="720"/>
        <w:jc w:val="center"/>
        <w:rPr>
          <w:rFonts w:ascii="Arial" w:eastAsia="Times New Roman" w:hAnsi="Arial" w:cs="Arial"/>
          <w:b/>
          <w:sz w:val="32"/>
          <w:szCs w:val="32"/>
        </w:rPr>
      </w:pPr>
    </w:p>
    <w:p w:rsidR="001211BE" w:rsidRDefault="001211BE" w:rsidP="00745295">
      <w:pPr>
        <w:autoSpaceDE w:val="0"/>
        <w:autoSpaceDN w:val="0"/>
        <w:adjustRightInd w:val="0"/>
        <w:spacing w:after="0" w:line="240" w:lineRule="auto"/>
        <w:ind w:right="720" w:firstLine="720"/>
        <w:jc w:val="center"/>
        <w:rPr>
          <w:rFonts w:ascii="Arial" w:eastAsia="Times New Roman" w:hAnsi="Arial" w:cs="Arial"/>
          <w:b/>
          <w:sz w:val="32"/>
          <w:szCs w:val="32"/>
        </w:rPr>
      </w:pPr>
    </w:p>
    <w:p w:rsidR="00745295" w:rsidRPr="00745295" w:rsidRDefault="00745295" w:rsidP="00745295">
      <w:pPr>
        <w:autoSpaceDE w:val="0"/>
        <w:autoSpaceDN w:val="0"/>
        <w:adjustRightInd w:val="0"/>
        <w:spacing w:after="0" w:line="240" w:lineRule="auto"/>
        <w:ind w:right="720" w:firstLine="720"/>
        <w:jc w:val="center"/>
        <w:rPr>
          <w:rFonts w:ascii="Arial" w:eastAsia="Times New Roman" w:hAnsi="Arial" w:cs="Arial"/>
          <w:b/>
          <w:sz w:val="32"/>
          <w:szCs w:val="32"/>
        </w:rPr>
      </w:pPr>
      <w:r w:rsidRPr="00745295">
        <w:rPr>
          <w:rFonts w:ascii="Arial" w:eastAsia="Times New Roman" w:hAnsi="Arial" w:cs="Arial"/>
          <w:b/>
          <w:sz w:val="32"/>
          <w:szCs w:val="32"/>
        </w:rPr>
        <w:lastRenderedPageBreak/>
        <w:t>Underground Fire Line - Submittal Requirements</w:t>
      </w:r>
    </w:p>
    <w:p w:rsidR="00745295" w:rsidRPr="00745295" w:rsidRDefault="00745295" w:rsidP="00745295">
      <w:pPr>
        <w:spacing w:after="0" w:line="240" w:lineRule="auto"/>
        <w:rPr>
          <w:rFonts w:ascii="Arial" w:eastAsia="Times New Roman" w:hAnsi="Arial" w:cs="Arial"/>
          <w:sz w:val="20"/>
          <w:szCs w:val="20"/>
        </w:rPr>
      </w:pPr>
    </w:p>
    <w:p w:rsidR="00745295" w:rsidRPr="00745295" w:rsidRDefault="00745295" w:rsidP="00745295">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 xml:space="preserve">Reference: 2013 NFPA 24 </w:t>
      </w:r>
      <w:r w:rsidRPr="00745295">
        <w:rPr>
          <w:rFonts w:ascii="Arial" w:eastAsia="Times New Roman" w:hAnsi="Arial" w:cs="Arial"/>
          <w:b/>
          <w:color w:val="0000FF"/>
          <w:sz w:val="20"/>
          <w:szCs w:val="20"/>
          <w:u w:val="single"/>
        </w:rPr>
        <w:t>Installation of Private Fire Service Mains and Their Appurtenances</w:t>
      </w:r>
    </w:p>
    <w:p w:rsidR="00745295" w:rsidRPr="00745295" w:rsidRDefault="00745295" w:rsidP="00745295">
      <w:pPr>
        <w:spacing w:after="0" w:line="240" w:lineRule="auto"/>
        <w:rPr>
          <w:rFonts w:ascii="Arial" w:eastAsia="Times New Roman" w:hAnsi="Arial" w:cs="Arial"/>
          <w:sz w:val="20"/>
          <w:szCs w:val="20"/>
        </w:rPr>
      </w:pPr>
    </w:p>
    <w:p w:rsidR="00745295" w:rsidRPr="00745295" w:rsidRDefault="00745295" w:rsidP="00745295">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rsidR="00745295" w:rsidRPr="00745295" w:rsidRDefault="00745295" w:rsidP="00745295">
      <w:pPr>
        <w:spacing w:after="0" w:line="240" w:lineRule="auto"/>
        <w:rPr>
          <w:rFonts w:ascii="Arial" w:eastAsia="Times New Roman" w:hAnsi="Arial" w:cs="Arial"/>
          <w:sz w:val="20"/>
          <w:szCs w:val="20"/>
        </w:rPr>
      </w:pPr>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w:t>
      </w:r>
      <w:proofErr w:type="gramStart"/>
      <w:r w:rsidRPr="00745295">
        <w:rPr>
          <w:rFonts w:ascii="Arial" w:eastAsia="Times New Roman" w:hAnsi="Arial" w:cs="Arial"/>
          <w:sz w:val="20"/>
          <w:szCs w:val="20"/>
        </w:rPr>
        <w:t>applicable</w:t>
      </w:r>
      <w:proofErr w:type="gramEnd"/>
      <w:r w:rsidRPr="00745295">
        <w:rPr>
          <w:rFonts w:ascii="Arial" w:eastAsia="Times New Roman" w:hAnsi="Arial" w:cs="Arial"/>
          <w:sz w:val="20"/>
          <w:szCs w:val="20"/>
        </w:rPr>
        <w:t xml:space="preserve">, and shall include the following items that pertain to the design of the system: </w:t>
      </w:r>
    </w:p>
    <w:p w:rsidR="00745295" w:rsidRPr="00785B1A" w:rsidRDefault="00745295" w:rsidP="00745295">
      <w:pPr>
        <w:autoSpaceDE w:val="0"/>
        <w:autoSpaceDN w:val="0"/>
        <w:adjustRightInd w:val="0"/>
        <w:spacing w:after="0" w:line="240" w:lineRule="auto"/>
        <w:rPr>
          <w:rFonts w:ascii="Arial" w:eastAsia="Times New Roman" w:hAnsi="Arial" w:cs="Arial"/>
          <w:sz w:val="16"/>
          <w:szCs w:val="16"/>
        </w:rPr>
      </w:pP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rsidR="00745295" w:rsidRPr="00745295" w:rsidRDefault="00745295" w:rsidP="0074529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rsidR="00745295" w:rsidRPr="00745295" w:rsidRDefault="00745295" w:rsidP="0074529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rsidR="00745295" w:rsidRPr="00745295" w:rsidRDefault="00745295" w:rsidP="0074529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rsidR="00745295" w:rsidRPr="00745295" w:rsidRDefault="00745295" w:rsidP="0074529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rsidR="00745295" w:rsidRPr="00745295" w:rsidRDefault="00785B1A" w:rsidP="00745295">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w:t>
      </w:r>
      <w:proofErr w:type="spellStart"/>
      <w:r>
        <w:rPr>
          <w:rFonts w:ascii="Arial" w:eastAsia="Times New Roman" w:hAnsi="Arial" w:cs="Arial"/>
          <w:sz w:val="20"/>
          <w:szCs w:val="20"/>
          <w:lang w:val="es-CR"/>
        </w:rPr>
        <w:t>ductile-</w:t>
      </w:r>
      <w:r w:rsidR="00745295" w:rsidRPr="00745295">
        <w:rPr>
          <w:rFonts w:ascii="Arial" w:eastAsia="Times New Roman" w:hAnsi="Arial" w:cs="Arial"/>
          <w:sz w:val="20"/>
          <w:szCs w:val="20"/>
          <w:lang w:val="es-CR"/>
        </w:rPr>
        <w:t>iron</w:t>
      </w:r>
      <w:proofErr w:type="spellEnd"/>
      <w:r w:rsidR="00745295" w:rsidRPr="00745295">
        <w:rPr>
          <w:rFonts w:ascii="Arial" w:eastAsia="Times New Roman" w:hAnsi="Arial" w:cs="Arial"/>
          <w:sz w:val="20"/>
          <w:szCs w:val="20"/>
          <w:lang w:val="es-CR"/>
        </w:rPr>
        <w:t xml:space="preserve">, </w:t>
      </w:r>
      <w:r>
        <w:rPr>
          <w:rFonts w:ascii="Arial" w:eastAsia="Times New Roman" w:hAnsi="Arial" w:cs="Arial"/>
          <w:sz w:val="20"/>
          <w:szCs w:val="20"/>
          <w:lang w:val="es-CR"/>
        </w:rPr>
        <w:t>PVC.</w:t>
      </w:r>
      <w:r w:rsidR="00745295"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00745295" w:rsidRPr="00745295">
        <w:rPr>
          <w:rFonts w:ascii="Arial" w:eastAsia="Times New Roman" w:hAnsi="Arial" w:cs="Arial"/>
          <w:sz w:val="20"/>
          <w:szCs w:val="20"/>
          <w:lang w:val="es-CR"/>
        </w:rPr>
        <w:t>)</w:t>
      </w:r>
    </w:p>
    <w:p w:rsidR="00745295" w:rsidRPr="00745295" w:rsidRDefault="00745295" w:rsidP="0074529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rsidR="00745295" w:rsidRPr="00745295" w:rsidRDefault="00745295" w:rsidP="0074529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rsidR="00745295" w:rsidRPr="00745295" w:rsidRDefault="00745295" w:rsidP="0074529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rsidR="00745295" w:rsidRPr="00785B1A" w:rsidRDefault="00745295" w:rsidP="00745295">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rsidR="00745295" w:rsidRPr="00745295" w:rsidRDefault="00745295" w:rsidP="0074529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w:t>
      </w:r>
      <w:proofErr w:type="gramStart"/>
      <w:r w:rsidRPr="00745295">
        <w:rPr>
          <w:rFonts w:ascii="Arial" w:eastAsia="Times New Roman" w:hAnsi="Arial" w:cs="Arial"/>
          <w:sz w:val="20"/>
          <w:szCs w:val="20"/>
        </w:rPr>
        <w:t>the</w:t>
      </w:r>
      <w:proofErr w:type="gramEnd"/>
      <w:r w:rsidRPr="00745295">
        <w:rPr>
          <w:rFonts w:ascii="Arial" w:eastAsia="Times New Roman" w:hAnsi="Arial" w:cs="Arial"/>
          <w:sz w:val="20"/>
          <w:szCs w:val="20"/>
        </w:rPr>
        <w:t xml:space="preserve"> flange. When it is intended that a different contractor will extend the fire line from a stopping point outside the building, to the inside flange, a second submittal and permit is required.</w:t>
      </w:r>
    </w:p>
    <w:p w:rsidR="00745295" w:rsidRPr="00745295" w:rsidRDefault="00745295" w:rsidP="00745295">
      <w:pPr>
        <w:spacing w:after="0" w:line="240" w:lineRule="auto"/>
        <w:rPr>
          <w:rFonts w:ascii="Arial" w:eastAsia="Times New Roman" w:hAnsi="Arial" w:cs="Arial"/>
          <w:b/>
          <w:color w:val="0000FF"/>
          <w:sz w:val="20"/>
          <w:szCs w:val="20"/>
        </w:rPr>
      </w:pPr>
    </w:p>
    <w:p w:rsidR="00745295" w:rsidRPr="00745295" w:rsidRDefault="00745295" w:rsidP="00745295">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745295" w:rsidRPr="00745295" w:rsidRDefault="00745295" w:rsidP="00745295">
      <w:pPr>
        <w:spacing w:after="0" w:line="240" w:lineRule="auto"/>
        <w:rPr>
          <w:rFonts w:ascii="Arial" w:eastAsia="Times New Roman" w:hAnsi="Arial" w:cs="Arial"/>
          <w:sz w:val="20"/>
          <w:szCs w:val="20"/>
        </w:rPr>
      </w:pPr>
    </w:p>
    <w:p w:rsidR="00745295" w:rsidRPr="00745295" w:rsidRDefault="00745295" w:rsidP="0074529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rsidR="00745295" w:rsidRPr="00745295" w:rsidRDefault="00745295" w:rsidP="00745295">
      <w:pPr>
        <w:spacing w:after="0" w:line="240" w:lineRule="auto"/>
        <w:rPr>
          <w:rFonts w:ascii="Arial" w:eastAsia="Times New Roman" w:hAnsi="Arial" w:cs="Arial"/>
          <w:sz w:val="20"/>
          <w:szCs w:val="20"/>
        </w:rPr>
      </w:pPr>
    </w:p>
    <w:p w:rsidR="00745295" w:rsidRPr="00745295" w:rsidRDefault="00745295" w:rsidP="00745295">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rsidR="00745295" w:rsidRPr="00745295" w:rsidRDefault="004C1CB5" w:rsidP="00745295">
      <w:pPr>
        <w:spacing w:after="0" w:line="240" w:lineRule="auto"/>
        <w:jc w:val="center"/>
        <w:rPr>
          <w:rFonts w:ascii="Arial" w:eastAsia="Times New Roman" w:hAnsi="Arial" w:cs="Arial"/>
          <w:sz w:val="20"/>
          <w:szCs w:val="20"/>
        </w:rPr>
      </w:pPr>
      <w:hyperlink r:id="rId9" w:history="1">
        <w:r w:rsidR="00745295" w:rsidRPr="00745295">
          <w:rPr>
            <w:rFonts w:ascii="Arial" w:eastAsia="Times New Roman" w:hAnsi="Arial" w:cs="Arial"/>
            <w:color w:val="0000FF"/>
            <w:sz w:val="20"/>
            <w:szCs w:val="20"/>
            <w:u w:val="single"/>
          </w:rPr>
          <w:t>http://dfs.state.co.us/SuppAppsProcInsp.htm</w:t>
        </w:r>
      </w:hyperlink>
    </w:p>
    <w:p w:rsidR="00745295" w:rsidRPr="00745295" w:rsidRDefault="00745295" w:rsidP="0074529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w:t>
      </w:r>
    </w:p>
    <w:p w:rsidR="00745295" w:rsidRPr="00056AD5" w:rsidRDefault="00745295" w:rsidP="00E71A91">
      <w:pPr>
        <w:tabs>
          <w:tab w:val="center" w:pos="4320"/>
          <w:tab w:val="right" w:pos="8640"/>
        </w:tabs>
        <w:spacing w:after="0" w:line="240" w:lineRule="auto"/>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8A9E5C70"/>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31745"/>
    <w:rsid w:val="00043655"/>
    <w:rsid w:val="00056AD5"/>
    <w:rsid w:val="001211BE"/>
    <w:rsid w:val="001E0E75"/>
    <w:rsid w:val="001F4BF6"/>
    <w:rsid w:val="002539AE"/>
    <w:rsid w:val="002A0113"/>
    <w:rsid w:val="002C1213"/>
    <w:rsid w:val="002E270A"/>
    <w:rsid w:val="002F3127"/>
    <w:rsid w:val="003741E5"/>
    <w:rsid w:val="003F6691"/>
    <w:rsid w:val="00411F6E"/>
    <w:rsid w:val="00412BB4"/>
    <w:rsid w:val="004608EE"/>
    <w:rsid w:val="00464CFE"/>
    <w:rsid w:val="004C1CB5"/>
    <w:rsid w:val="00520296"/>
    <w:rsid w:val="00553663"/>
    <w:rsid w:val="005729EF"/>
    <w:rsid w:val="006077DF"/>
    <w:rsid w:val="00630208"/>
    <w:rsid w:val="00652C79"/>
    <w:rsid w:val="00691A41"/>
    <w:rsid w:val="006D26E5"/>
    <w:rsid w:val="007012F9"/>
    <w:rsid w:val="00745295"/>
    <w:rsid w:val="00785B1A"/>
    <w:rsid w:val="007C30EB"/>
    <w:rsid w:val="008A2337"/>
    <w:rsid w:val="00953823"/>
    <w:rsid w:val="009870E9"/>
    <w:rsid w:val="009E524D"/>
    <w:rsid w:val="00A144AB"/>
    <w:rsid w:val="00A42FED"/>
    <w:rsid w:val="00A45A69"/>
    <w:rsid w:val="00B101F8"/>
    <w:rsid w:val="00B16FA1"/>
    <w:rsid w:val="00D87F93"/>
    <w:rsid w:val="00DB70A8"/>
    <w:rsid w:val="00DC1C62"/>
    <w:rsid w:val="00E71A91"/>
    <w:rsid w:val="00E77A86"/>
    <w:rsid w:val="00EF33BF"/>
    <w:rsid w:val="00F109D1"/>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rcapra@parkeron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1051</Words>
  <Characters>5995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2017-09-27T20:50:00Z</dcterms:created>
  <dcterms:modified xsi:type="dcterms:W3CDTF">2017-09-27T21:13:00Z</dcterms:modified>
</cp:coreProperties>
</file>