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2070B" w14:textId="0A5B69D8" w:rsidR="000E04EA" w:rsidRPr="00E458C1" w:rsidRDefault="000E04EA" w:rsidP="000E04EA">
      <w:pPr>
        <w:spacing w:after="0" w:line="240" w:lineRule="auto"/>
        <w:jc w:val="center"/>
        <w:rPr>
          <w:rFonts w:eastAsia="Times New Roman" w:cstheme="minorHAnsi"/>
          <w:sz w:val="36"/>
          <w:szCs w:val="36"/>
          <w:u w:val="single"/>
        </w:rPr>
      </w:pPr>
      <w:r w:rsidRPr="00E458C1">
        <w:rPr>
          <w:rFonts w:eastAsia="Times New Roman" w:cstheme="minorHAnsi"/>
          <w:sz w:val="36"/>
          <w:szCs w:val="36"/>
          <w:u w:val="single"/>
        </w:rPr>
        <w:t>Planning Project Review</w:t>
      </w:r>
      <w:r w:rsidR="00E458C1">
        <w:rPr>
          <w:rFonts w:eastAsia="Times New Roman" w:cstheme="minorHAnsi"/>
          <w:sz w:val="36"/>
          <w:szCs w:val="36"/>
          <w:u w:val="single"/>
        </w:rPr>
        <w:t xml:space="preserve"> by Building Division</w:t>
      </w:r>
    </w:p>
    <w:p w14:paraId="02310D2D" w14:textId="77777777" w:rsidR="000E04EA" w:rsidRPr="00E458C1" w:rsidRDefault="000E04EA" w:rsidP="002804F1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14E6F39C" w14:textId="1CDBC761" w:rsidR="007B575D" w:rsidRPr="00E458C1" w:rsidRDefault="002804F1" w:rsidP="002804F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E458C1">
        <w:rPr>
          <w:rFonts w:eastAsia="Times New Roman" w:cstheme="minorHAnsi"/>
          <w:sz w:val="24"/>
          <w:szCs w:val="24"/>
        </w:rPr>
        <w:t>DATE OF REVIEW:</w:t>
      </w:r>
      <w:r w:rsidR="000E04EA" w:rsidRPr="00E458C1">
        <w:rPr>
          <w:rFonts w:eastAsia="Times New Roman" w:cstheme="minorHAnsi"/>
          <w:sz w:val="24"/>
          <w:szCs w:val="24"/>
        </w:rPr>
        <w:tab/>
      </w:r>
      <w:r w:rsidR="00C52D5E">
        <w:rPr>
          <w:rFonts w:eastAsia="Times New Roman" w:cstheme="minorHAnsi"/>
          <w:sz w:val="24"/>
          <w:szCs w:val="24"/>
        </w:rPr>
        <w:t>1</w:t>
      </w:r>
      <w:r w:rsidR="00FD3A3D">
        <w:rPr>
          <w:rFonts w:eastAsia="Times New Roman" w:cstheme="minorHAnsi"/>
          <w:sz w:val="24"/>
          <w:szCs w:val="24"/>
        </w:rPr>
        <w:t>2.</w:t>
      </w:r>
      <w:r w:rsidR="00CE5C25">
        <w:rPr>
          <w:rFonts w:eastAsia="Times New Roman" w:cstheme="minorHAnsi"/>
          <w:sz w:val="24"/>
          <w:szCs w:val="24"/>
        </w:rPr>
        <w:t>18</w:t>
      </w:r>
      <w:r w:rsidR="00A364BD">
        <w:rPr>
          <w:rFonts w:eastAsia="Times New Roman" w:cstheme="minorHAnsi"/>
          <w:sz w:val="24"/>
          <w:szCs w:val="24"/>
        </w:rPr>
        <w:t>.</w:t>
      </w:r>
      <w:r w:rsidR="00E87132">
        <w:rPr>
          <w:rFonts w:eastAsia="Times New Roman" w:cstheme="minorHAnsi"/>
          <w:sz w:val="24"/>
          <w:szCs w:val="24"/>
        </w:rPr>
        <w:t>2025</w:t>
      </w:r>
    </w:p>
    <w:p w14:paraId="5CC08937" w14:textId="42B36C05" w:rsidR="000E04EA" w:rsidRPr="00E458C1" w:rsidRDefault="000E04EA" w:rsidP="002804F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E458C1">
        <w:rPr>
          <w:rFonts w:eastAsia="Times New Roman" w:cstheme="minorHAnsi"/>
          <w:sz w:val="24"/>
          <w:szCs w:val="24"/>
        </w:rPr>
        <w:t xml:space="preserve">PROJECT NUMBER: </w:t>
      </w:r>
      <w:r w:rsidRPr="00E458C1">
        <w:rPr>
          <w:rFonts w:eastAsia="Times New Roman" w:cstheme="minorHAnsi"/>
          <w:sz w:val="24"/>
          <w:szCs w:val="24"/>
        </w:rPr>
        <w:tab/>
        <w:t>SP2</w:t>
      </w:r>
      <w:r w:rsidR="00A364BD">
        <w:rPr>
          <w:rFonts w:eastAsia="Times New Roman" w:cstheme="minorHAnsi"/>
          <w:sz w:val="24"/>
          <w:szCs w:val="24"/>
        </w:rPr>
        <w:t>5-</w:t>
      </w:r>
      <w:r w:rsidR="00B96C12">
        <w:rPr>
          <w:rFonts w:eastAsia="Times New Roman" w:cstheme="minorHAnsi"/>
          <w:sz w:val="24"/>
          <w:szCs w:val="24"/>
        </w:rPr>
        <w:t>1</w:t>
      </w:r>
      <w:r w:rsidR="00CE5C25">
        <w:rPr>
          <w:rFonts w:eastAsia="Times New Roman" w:cstheme="minorHAnsi"/>
          <w:sz w:val="24"/>
          <w:szCs w:val="24"/>
        </w:rPr>
        <w:t>38</w:t>
      </w:r>
    </w:p>
    <w:p w14:paraId="7B1C706D" w14:textId="20D04D72" w:rsidR="00841927" w:rsidRPr="00E458C1" w:rsidRDefault="000E04EA" w:rsidP="002804F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E458C1">
        <w:rPr>
          <w:rFonts w:eastAsia="Times New Roman" w:cstheme="minorHAnsi"/>
          <w:sz w:val="24"/>
          <w:szCs w:val="24"/>
        </w:rPr>
        <w:t>PLANNING STAFF:</w:t>
      </w:r>
      <w:r w:rsidRPr="00E458C1">
        <w:rPr>
          <w:rFonts w:eastAsia="Times New Roman" w:cstheme="minorHAnsi"/>
          <w:sz w:val="24"/>
          <w:szCs w:val="24"/>
        </w:rPr>
        <w:tab/>
      </w:r>
      <w:r w:rsidR="00CE5C25">
        <w:rPr>
          <w:rFonts w:eastAsia="Times New Roman" w:cstheme="minorHAnsi"/>
          <w:sz w:val="24"/>
          <w:szCs w:val="24"/>
        </w:rPr>
        <w:t>Elizabeth Steward</w:t>
      </w:r>
    </w:p>
    <w:p w14:paraId="45850F60" w14:textId="77777777" w:rsidR="00CE5C25" w:rsidRDefault="002804F1" w:rsidP="002804F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E458C1">
        <w:rPr>
          <w:rFonts w:eastAsia="Times New Roman" w:cstheme="minorHAnsi"/>
          <w:sz w:val="24"/>
          <w:szCs w:val="24"/>
        </w:rPr>
        <w:t>PROJECT NAME:</w:t>
      </w:r>
      <w:r w:rsidR="00F00F49">
        <w:rPr>
          <w:rFonts w:eastAsia="Times New Roman" w:cstheme="minorHAnsi"/>
          <w:sz w:val="24"/>
          <w:szCs w:val="24"/>
        </w:rPr>
        <w:tab/>
      </w:r>
      <w:r w:rsidR="00CE5C25" w:rsidRPr="00CE5C25">
        <w:rPr>
          <w:rFonts w:eastAsia="Times New Roman" w:cstheme="minorHAnsi"/>
          <w:sz w:val="24"/>
          <w:szCs w:val="24"/>
        </w:rPr>
        <w:t>Parker Pointe F1 AMD 1 L3A - Huntington Bank</w:t>
      </w:r>
    </w:p>
    <w:p w14:paraId="03DAA4D0" w14:textId="0C96945D" w:rsidR="007B575D" w:rsidRPr="00C52D5E" w:rsidRDefault="002804F1" w:rsidP="00CE5C25">
      <w:pPr>
        <w:spacing w:after="0" w:line="240" w:lineRule="auto"/>
        <w:ind w:left="2160" w:hanging="2160"/>
        <w:rPr>
          <w:rFonts w:eastAsia="Times New Roman" w:cstheme="minorHAnsi"/>
          <w:sz w:val="24"/>
          <w:szCs w:val="24"/>
        </w:rPr>
      </w:pPr>
      <w:r w:rsidRPr="00B96C12">
        <w:rPr>
          <w:rFonts w:eastAsia="Times New Roman" w:cstheme="minorHAnsi"/>
          <w:b/>
          <w:bCs/>
          <w:sz w:val="24"/>
          <w:szCs w:val="24"/>
          <w:u w:val="single"/>
        </w:rPr>
        <w:t>PROJECT ADDRESS:</w:t>
      </w:r>
      <w:r w:rsidR="002D1DC8" w:rsidRPr="00B96C12">
        <w:rPr>
          <w:rFonts w:eastAsia="Times New Roman" w:cstheme="minorHAnsi"/>
          <w:b/>
          <w:bCs/>
          <w:sz w:val="24"/>
          <w:szCs w:val="24"/>
          <w:u w:val="single"/>
        </w:rPr>
        <w:t xml:space="preserve"> </w:t>
      </w:r>
      <w:r w:rsidR="00A15F62">
        <w:rPr>
          <w:rFonts w:eastAsia="Times New Roman" w:cstheme="minorHAnsi"/>
          <w:sz w:val="24"/>
          <w:szCs w:val="24"/>
        </w:rPr>
        <w:tab/>
      </w:r>
      <w:r w:rsidR="00CE5C25" w:rsidRPr="008F6E3C">
        <w:rPr>
          <w:rFonts w:ascii="Open Sans" w:hAnsi="Open Sans" w:cs="Open Sans"/>
          <w:b/>
          <w:bCs/>
          <w:color w:val="000000"/>
          <w:u w:val="single"/>
          <w:shd w:val="clear" w:color="auto" w:fill="FFFFFF"/>
        </w:rPr>
        <w:t>Must be obtained prior to Building Permit Applications</w:t>
      </w:r>
      <w:r w:rsidR="00CE5C25">
        <w:rPr>
          <w:rFonts w:ascii="Open Sans" w:hAnsi="Open Sans" w:cs="Open Sans"/>
          <w:b/>
          <w:bCs/>
          <w:color w:val="000000"/>
          <w:u w:val="single"/>
          <w:shd w:val="clear" w:color="auto" w:fill="FFFFFF"/>
        </w:rPr>
        <w:t xml:space="preserve">.  This is through Douglas County and the Town of Parker approval process.  </w:t>
      </w:r>
    </w:p>
    <w:p w14:paraId="053C45A5" w14:textId="67DF2852" w:rsidR="002A52D5" w:rsidRPr="00E458C1" w:rsidRDefault="002A52D5" w:rsidP="002804F1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BUILDING REVIEWER:</w:t>
      </w:r>
      <w:r>
        <w:rPr>
          <w:rFonts w:eastAsia="Times New Roman" w:cstheme="minorHAnsi"/>
          <w:sz w:val="24"/>
          <w:szCs w:val="24"/>
        </w:rPr>
        <w:tab/>
        <w:t>Randy Sale</w:t>
      </w:r>
    </w:p>
    <w:p w14:paraId="49E2C34C" w14:textId="46473D2F" w:rsidR="00F320DD" w:rsidRPr="002804F1" w:rsidRDefault="00F320DD" w:rsidP="002804F1">
      <w:pPr>
        <w:spacing w:after="0" w:line="240" w:lineRule="auto"/>
        <w:rPr>
          <w:rFonts w:ascii="Baskerville MT" w:eastAsia="Times New Roman" w:hAnsi="Baskerville MT" w:cs="Times New Roman"/>
          <w:sz w:val="24"/>
          <w:szCs w:val="24"/>
        </w:rPr>
      </w:pPr>
    </w:p>
    <w:p w14:paraId="1B6B1919" w14:textId="77777777" w:rsidR="002804F1" w:rsidRDefault="002804F1" w:rsidP="002804F1">
      <w:pPr>
        <w:spacing w:after="0" w:line="240" w:lineRule="auto"/>
        <w:rPr>
          <w:rFonts w:ascii="Baskerville MT" w:eastAsia="Times New Roman" w:hAnsi="Baskerville MT" w:cs="Times New Roman"/>
          <w:sz w:val="24"/>
          <w:szCs w:val="24"/>
        </w:rPr>
      </w:pPr>
    </w:p>
    <w:p w14:paraId="76AE896E" w14:textId="12AD9940" w:rsidR="002804F1" w:rsidRDefault="002804F1" w:rsidP="00CE5C25">
      <w:pPr>
        <w:spacing w:after="0" w:line="240" w:lineRule="auto"/>
        <w:jc w:val="center"/>
        <w:rPr>
          <w:rFonts w:ascii="Baskerville MT" w:eastAsia="Times New Roman" w:hAnsi="Baskerville MT" w:cs="Times New Roman"/>
          <w:sz w:val="24"/>
          <w:szCs w:val="24"/>
          <w:u w:val="single"/>
        </w:rPr>
      </w:pPr>
      <w:r w:rsidRPr="002804F1">
        <w:rPr>
          <w:rFonts w:ascii="Baskerville MT" w:eastAsia="Times New Roman" w:hAnsi="Baskerville MT" w:cs="Times New Roman"/>
          <w:sz w:val="24"/>
          <w:szCs w:val="24"/>
          <w:u w:val="single"/>
        </w:rPr>
        <w:t xml:space="preserve">BUILDING DIVISION </w:t>
      </w:r>
      <w:r w:rsidR="00E81342">
        <w:rPr>
          <w:rFonts w:ascii="Baskerville MT" w:eastAsia="Times New Roman" w:hAnsi="Baskerville MT" w:cs="Times New Roman"/>
          <w:sz w:val="24"/>
          <w:szCs w:val="24"/>
          <w:u w:val="single"/>
        </w:rPr>
        <w:t xml:space="preserve">REVIEW </w:t>
      </w:r>
      <w:r w:rsidRPr="002804F1">
        <w:rPr>
          <w:rFonts w:ascii="Baskerville MT" w:eastAsia="Times New Roman" w:hAnsi="Baskerville MT" w:cs="Times New Roman"/>
          <w:sz w:val="24"/>
          <w:szCs w:val="24"/>
          <w:u w:val="single"/>
        </w:rPr>
        <w:t>NOTES</w:t>
      </w:r>
    </w:p>
    <w:p w14:paraId="68823559" w14:textId="5E291B11" w:rsidR="00CE5C25" w:rsidRPr="00CE5C25" w:rsidRDefault="00CE5C25" w:rsidP="002804F1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  <w:r w:rsidRPr="00CE5C25">
        <w:rPr>
          <w:rFonts w:asciiTheme="majorHAnsi" w:eastAsia="Times New Roman" w:hAnsiTheme="majorHAnsi" w:cs="Times New Roman"/>
          <w:sz w:val="24"/>
          <w:szCs w:val="24"/>
        </w:rPr>
        <w:t>Building has no issues with this site plan submittal</w:t>
      </w:r>
      <w:r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  <w:r w:rsidRPr="00CE5C25">
        <w:rPr>
          <w:rFonts w:asciiTheme="majorHAnsi" w:eastAsia="Times New Roman" w:hAnsiTheme="majorHAnsi" w:cs="Times New Roman"/>
          <w:b/>
          <w:bCs/>
          <w:sz w:val="24"/>
          <w:szCs w:val="24"/>
          <w:u w:val="single"/>
        </w:rPr>
        <w:t>except as noted above for the address.</w:t>
      </w:r>
      <w:r w:rsidRPr="00CE5C25">
        <w:rPr>
          <w:rFonts w:asciiTheme="majorHAnsi" w:eastAsia="Times New Roman" w:hAnsiTheme="majorHAnsi" w:cs="Times New Roman"/>
          <w:sz w:val="24"/>
          <w:szCs w:val="24"/>
        </w:rPr>
        <w:t xml:space="preserve">  Please see below general comments.  If future discussion is needed for permit application, please reach out to Brian Cook, Senior Plans Examiner, 303.805.3160. </w:t>
      </w:r>
    </w:p>
    <w:p w14:paraId="16344739" w14:textId="77777777" w:rsidR="00CE5C25" w:rsidRDefault="00CE5C25" w:rsidP="002804F1">
      <w:pPr>
        <w:spacing w:after="0" w:line="240" w:lineRule="auto"/>
        <w:rPr>
          <w:rFonts w:ascii="Baskerville MT" w:eastAsia="Times New Roman" w:hAnsi="Baskerville MT" w:cs="Times New Roman"/>
          <w:sz w:val="24"/>
          <w:szCs w:val="24"/>
          <w:u w:val="single"/>
        </w:rPr>
      </w:pPr>
    </w:p>
    <w:p w14:paraId="197341E1" w14:textId="77777777" w:rsidR="00CE5C25" w:rsidRDefault="00CE5C25" w:rsidP="002804F1">
      <w:pPr>
        <w:spacing w:after="0" w:line="240" w:lineRule="auto"/>
        <w:rPr>
          <w:rFonts w:ascii="Baskerville MT" w:eastAsia="Times New Roman" w:hAnsi="Baskerville MT" w:cs="Times New Roman"/>
          <w:sz w:val="24"/>
          <w:szCs w:val="24"/>
          <w:u w:val="single"/>
        </w:rPr>
      </w:pPr>
    </w:p>
    <w:p w14:paraId="20DB2764" w14:textId="77777777" w:rsidR="002804F1" w:rsidRPr="002804F1" w:rsidRDefault="002804F1" w:rsidP="002804F1">
      <w:pPr>
        <w:spacing w:after="0" w:line="240" w:lineRule="auto"/>
        <w:rPr>
          <w:rFonts w:ascii="Baskerville MT" w:eastAsia="Times New Roman" w:hAnsi="Baskerville MT" w:cs="Times New Roman"/>
          <w:sz w:val="24"/>
          <w:szCs w:val="24"/>
          <w:u w:val="single"/>
        </w:rPr>
      </w:pPr>
    </w:p>
    <w:p w14:paraId="6E6A3ADE" w14:textId="0DC220CF" w:rsidR="00B96C12" w:rsidRDefault="00943AFF" w:rsidP="00943AFF">
      <w:pPr>
        <w:spacing w:after="0" w:line="240" w:lineRule="auto"/>
        <w:jc w:val="center"/>
        <w:rPr>
          <w:rFonts w:ascii="Baskerville MT" w:eastAsia="Times New Roman" w:hAnsi="Baskerville MT" w:cs="Times New Roman"/>
          <w:sz w:val="24"/>
          <w:szCs w:val="24"/>
          <w:u w:val="single"/>
        </w:rPr>
      </w:pPr>
      <w:r w:rsidRPr="002804F1">
        <w:rPr>
          <w:rFonts w:ascii="Baskerville MT" w:eastAsia="Times New Roman" w:hAnsi="Baskerville MT" w:cs="Times New Roman"/>
          <w:sz w:val="24"/>
          <w:szCs w:val="24"/>
          <w:u w:val="single"/>
        </w:rPr>
        <w:t xml:space="preserve">BUILDING DIVISION </w:t>
      </w:r>
      <w:r>
        <w:rPr>
          <w:rFonts w:ascii="Baskerville MT" w:eastAsia="Times New Roman" w:hAnsi="Baskerville MT" w:cs="Times New Roman"/>
          <w:sz w:val="24"/>
          <w:szCs w:val="24"/>
          <w:u w:val="single"/>
        </w:rPr>
        <w:t xml:space="preserve">GENERAL </w:t>
      </w:r>
      <w:r w:rsidRPr="002804F1">
        <w:rPr>
          <w:rFonts w:ascii="Baskerville MT" w:eastAsia="Times New Roman" w:hAnsi="Baskerville MT" w:cs="Times New Roman"/>
          <w:sz w:val="24"/>
          <w:szCs w:val="24"/>
          <w:u w:val="single"/>
        </w:rPr>
        <w:t>NOTES</w:t>
      </w:r>
    </w:p>
    <w:p w14:paraId="7771EA5C" w14:textId="77777777" w:rsidR="00943AFF" w:rsidRDefault="00943AFF" w:rsidP="00943AF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33AC72C" w14:textId="4652F48E" w:rsidR="00B96C12" w:rsidRPr="00AB7377" w:rsidRDefault="00B96C12" w:rsidP="00B96C12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  <w:r w:rsidRPr="00AB7377">
        <w:rPr>
          <w:rFonts w:eastAsia="Times New Roman" w:cstheme="minorHAnsi"/>
          <w:b/>
          <w:bCs/>
          <w:sz w:val="24"/>
          <w:szCs w:val="24"/>
        </w:rPr>
        <w:t>Pre-Application Meetings</w:t>
      </w:r>
      <w:r w:rsidR="00943AFF">
        <w:rPr>
          <w:rFonts w:eastAsia="Times New Roman" w:cstheme="minorHAnsi"/>
          <w:b/>
          <w:bCs/>
          <w:sz w:val="24"/>
          <w:szCs w:val="24"/>
        </w:rPr>
        <w:t xml:space="preserve"> for Building permit submittal</w:t>
      </w:r>
    </w:p>
    <w:p w14:paraId="10F7D0D5" w14:textId="2F11BEF1" w:rsidR="00B96C12" w:rsidRPr="00AB7377" w:rsidRDefault="00B96C12" w:rsidP="00B96C12">
      <w:pPr>
        <w:numPr>
          <w:ilvl w:val="0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 xml:space="preserve">Building Division offers pre-application meetings before a building permit is </w:t>
      </w:r>
      <w:r w:rsidR="00523D91" w:rsidRPr="00AB7377">
        <w:rPr>
          <w:rFonts w:eastAsia="Times New Roman" w:cstheme="minorHAnsi"/>
          <w:sz w:val="24"/>
          <w:szCs w:val="24"/>
        </w:rPr>
        <w:t>submitted</w:t>
      </w:r>
      <w:r w:rsidR="00523D91">
        <w:rPr>
          <w:rFonts w:eastAsia="Times New Roman" w:cstheme="minorHAnsi"/>
          <w:sz w:val="24"/>
          <w:szCs w:val="24"/>
        </w:rPr>
        <w:t>, if desired by the applicant</w:t>
      </w:r>
      <w:r w:rsidRPr="00AB7377">
        <w:rPr>
          <w:rFonts w:eastAsia="Times New Roman" w:cstheme="minorHAnsi"/>
          <w:sz w:val="24"/>
          <w:szCs w:val="24"/>
        </w:rPr>
        <w:t>.</w:t>
      </w:r>
    </w:p>
    <w:p w14:paraId="0E1339CC" w14:textId="77777777" w:rsidR="00B96C12" w:rsidRPr="00AB7377" w:rsidRDefault="00B96C12" w:rsidP="00B96C12">
      <w:pPr>
        <w:numPr>
          <w:ilvl w:val="0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Topics that can be discussed include:</w:t>
      </w:r>
    </w:p>
    <w:p w14:paraId="129D065A" w14:textId="77777777" w:rsidR="00B96C12" w:rsidRPr="00AB7377" w:rsidRDefault="00B96C12" w:rsidP="00B96C12">
      <w:pPr>
        <w:numPr>
          <w:ilvl w:val="1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Construction access requirements</w:t>
      </w:r>
    </w:p>
    <w:p w14:paraId="2D0969DD" w14:textId="77777777" w:rsidR="00B96C12" w:rsidRPr="00AB7377" w:rsidRDefault="00B96C12" w:rsidP="00B96C12">
      <w:pPr>
        <w:numPr>
          <w:ilvl w:val="1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Construction type and occupancy classification</w:t>
      </w:r>
    </w:p>
    <w:p w14:paraId="5D2EFB7B" w14:textId="77777777" w:rsidR="00B96C12" w:rsidRPr="00AB7377" w:rsidRDefault="00B96C12" w:rsidP="00B96C12">
      <w:pPr>
        <w:numPr>
          <w:ilvl w:val="1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Allowable building areas</w:t>
      </w:r>
    </w:p>
    <w:p w14:paraId="6E72805D" w14:textId="77777777" w:rsidR="00B96C12" w:rsidRPr="00AB7377" w:rsidRDefault="00B96C12" w:rsidP="00B96C12">
      <w:pPr>
        <w:numPr>
          <w:ilvl w:val="1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Mechanical, Electrical, and Plumbing (MEPs)</w:t>
      </w:r>
      <w:r>
        <w:rPr>
          <w:rFonts w:eastAsia="Times New Roman" w:cstheme="minorHAnsi"/>
          <w:sz w:val="24"/>
          <w:szCs w:val="24"/>
        </w:rPr>
        <w:t xml:space="preserve"> </w:t>
      </w:r>
    </w:p>
    <w:p w14:paraId="39B35217" w14:textId="77777777" w:rsidR="00B96C12" w:rsidRPr="00440638" w:rsidRDefault="00B96C12" w:rsidP="00B96C12">
      <w:pPr>
        <w:numPr>
          <w:ilvl w:val="1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Energy compliance</w:t>
      </w:r>
    </w:p>
    <w:p w14:paraId="2F61222F" w14:textId="367BFB3E" w:rsidR="00B96C12" w:rsidRPr="00AB7377" w:rsidRDefault="00B96C12" w:rsidP="00B96C12">
      <w:pPr>
        <w:numPr>
          <w:ilvl w:val="1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Other separate plans and permits are required such </w:t>
      </w:r>
      <w:r w:rsidR="00523D91">
        <w:rPr>
          <w:rFonts w:eastAsia="Times New Roman" w:cstheme="minorHAnsi"/>
          <w:sz w:val="24"/>
          <w:szCs w:val="24"/>
        </w:rPr>
        <w:t>as</w:t>
      </w:r>
      <w:r>
        <w:rPr>
          <w:rFonts w:eastAsia="Times New Roman" w:cstheme="minorHAnsi"/>
          <w:sz w:val="24"/>
          <w:szCs w:val="24"/>
        </w:rPr>
        <w:t xml:space="preserve"> pools, park structures, </w:t>
      </w:r>
      <w:r w:rsidR="006F5267">
        <w:rPr>
          <w:rFonts w:eastAsia="Times New Roman" w:cstheme="minorHAnsi"/>
          <w:sz w:val="24"/>
          <w:szCs w:val="24"/>
        </w:rPr>
        <w:t>etc...</w:t>
      </w:r>
    </w:p>
    <w:p w14:paraId="3C693925" w14:textId="77777777" w:rsidR="00B96C12" w:rsidRPr="00AB7377" w:rsidRDefault="00B96C12" w:rsidP="00B96C12">
      <w:pPr>
        <w:numPr>
          <w:ilvl w:val="0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 xml:space="preserve">Applicants should review the plan submittal requirements and current code adoptions on the </w:t>
      </w:r>
      <w:hyperlink r:id="rId8" w:tgtFrame="_new" w:history="1">
        <w:r w:rsidRPr="00AB7377">
          <w:rPr>
            <w:rStyle w:val="Hyperlink"/>
            <w:rFonts w:eastAsia="Times New Roman" w:cstheme="minorHAnsi"/>
            <w:sz w:val="24"/>
            <w:szCs w:val="24"/>
          </w:rPr>
          <w:t>Town of Parker Plan Review page</w:t>
        </w:r>
      </w:hyperlink>
      <w:r w:rsidRPr="00AB7377">
        <w:rPr>
          <w:rFonts w:eastAsia="Times New Roman" w:cstheme="minorHAnsi"/>
          <w:sz w:val="24"/>
          <w:szCs w:val="24"/>
        </w:rPr>
        <w:t>.</w:t>
      </w:r>
    </w:p>
    <w:p w14:paraId="2BC212A4" w14:textId="77777777" w:rsidR="00B96C12" w:rsidRPr="00AB7377" w:rsidRDefault="008628D1" w:rsidP="00B96C1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pict w14:anchorId="36E2CED4">
          <v:rect id="_x0000_i1025" style="width:0;height:1.5pt" o:hralign="center" o:hrstd="t" o:hr="t" fillcolor="#a0a0a0" stroked="f"/>
        </w:pict>
      </w:r>
    </w:p>
    <w:p w14:paraId="4F51DB05" w14:textId="77777777" w:rsidR="00B96C12" w:rsidRPr="00AB7377" w:rsidRDefault="00B96C12" w:rsidP="00B96C12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  <w:r w:rsidRPr="00AB7377">
        <w:rPr>
          <w:rFonts w:eastAsia="Times New Roman" w:cstheme="minorHAnsi"/>
          <w:b/>
          <w:bCs/>
          <w:sz w:val="24"/>
          <w:szCs w:val="24"/>
        </w:rPr>
        <w:t>Charge Back Agreement</w:t>
      </w:r>
    </w:p>
    <w:p w14:paraId="124C2690" w14:textId="7059DCA7" w:rsidR="00B96C12" w:rsidRPr="00AB7377" w:rsidRDefault="00B96C12" w:rsidP="00B96C12">
      <w:pPr>
        <w:numPr>
          <w:ilvl w:val="0"/>
          <w:numId w:val="2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 xml:space="preserve">A Charge Back Agreement </w:t>
      </w:r>
      <w:r w:rsidR="00EF095E">
        <w:rPr>
          <w:rFonts w:eastAsia="Times New Roman" w:cstheme="minorHAnsi"/>
          <w:sz w:val="24"/>
          <w:szCs w:val="24"/>
        </w:rPr>
        <w:t xml:space="preserve">specifically with the Building Division </w:t>
      </w:r>
      <w:r w:rsidRPr="00AB7377">
        <w:rPr>
          <w:rFonts w:eastAsia="Times New Roman" w:cstheme="minorHAnsi"/>
          <w:sz w:val="24"/>
          <w:szCs w:val="24"/>
        </w:rPr>
        <w:t>may be required.</w:t>
      </w:r>
    </w:p>
    <w:p w14:paraId="0E700A54" w14:textId="77777777" w:rsidR="00B96C12" w:rsidRPr="00AB7377" w:rsidRDefault="00B96C12" w:rsidP="00B96C12">
      <w:pPr>
        <w:numPr>
          <w:ilvl w:val="0"/>
          <w:numId w:val="2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The form is sent:</w:t>
      </w:r>
    </w:p>
    <w:p w14:paraId="7B48EBD7" w14:textId="77777777" w:rsidR="00B96C12" w:rsidRPr="00AB7377" w:rsidRDefault="00B96C12" w:rsidP="00B96C12">
      <w:pPr>
        <w:numPr>
          <w:ilvl w:val="1"/>
          <w:numId w:val="2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Before the Building Pre-App meeting, or</w:t>
      </w:r>
    </w:p>
    <w:p w14:paraId="378C8134" w14:textId="77777777" w:rsidR="00B96C12" w:rsidRPr="00AB7377" w:rsidRDefault="00B96C12" w:rsidP="00B96C12">
      <w:pPr>
        <w:numPr>
          <w:ilvl w:val="1"/>
          <w:numId w:val="2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lastRenderedPageBreak/>
        <w:t>When the building permit application is submitted.</w:t>
      </w:r>
    </w:p>
    <w:p w14:paraId="24458986" w14:textId="77777777" w:rsidR="00B96C12" w:rsidRPr="00AB7377" w:rsidRDefault="00B96C12" w:rsidP="00B96C12">
      <w:pPr>
        <w:numPr>
          <w:ilvl w:val="0"/>
          <w:numId w:val="2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The full plan review process begins only after:</w:t>
      </w:r>
    </w:p>
    <w:p w14:paraId="1AB9A728" w14:textId="77777777" w:rsidR="00B96C12" w:rsidRPr="00AB7377" w:rsidRDefault="00B96C12" w:rsidP="00B96C12">
      <w:pPr>
        <w:numPr>
          <w:ilvl w:val="1"/>
          <w:numId w:val="2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All required documents are accepted.</w:t>
      </w:r>
    </w:p>
    <w:p w14:paraId="5F4E7C53" w14:textId="77777777" w:rsidR="00B96C12" w:rsidRPr="00AB7377" w:rsidRDefault="00B96C12" w:rsidP="00B96C12">
      <w:pPr>
        <w:numPr>
          <w:ilvl w:val="1"/>
          <w:numId w:val="2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The charge back agreement form is returned to the Building Division.</w:t>
      </w:r>
    </w:p>
    <w:p w14:paraId="61047157" w14:textId="77777777" w:rsidR="00B96C12" w:rsidRPr="00AB7377" w:rsidRDefault="008628D1" w:rsidP="00B96C12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pict w14:anchorId="36256259">
          <v:rect id="_x0000_i1026" style="width:0;height:1.5pt" o:hralign="center" o:hrstd="t" o:hr="t" fillcolor="#a0a0a0" stroked="f"/>
        </w:pict>
      </w:r>
    </w:p>
    <w:p w14:paraId="027CF3BF" w14:textId="486420D2" w:rsidR="00B96C12" w:rsidRPr="00AB7377" w:rsidRDefault="00B96C12" w:rsidP="00B96C12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  <w:r w:rsidRPr="00AB7377">
        <w:rPr>
          <w:rFonts w:eastAsia="Times New Roman" w:cstheme="minorHAnsi"/>
          <w:b/>
          <w:bCs/>
          <w:sz w:val="24"/>
          <w:szCs w:val="24"/>
        </w:rPr>
        <w:t>General Comments &amp; Requirements</w:t>
      </w:r>
    </w:p>
    <w:p w14:paraId="0E9F9166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Site Plan Approval</w:t>
      </w:r>
    </w:p>
    <w:p w14:paraId="1A99B393" w14:textId="77777777" w:rsidR="00B96C12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Building permit applications cannot be reviewed or accepted until the site plan is approved (or otherwise addressed with staff).</w:t>
      </w:r>
    </w:p>
    <w:p w14:paraId="3708CAAB" w14:textId="77777777" w:rsidR="006F5AD2" w:rsidRPr="00AB7377" w:rsidRDefault="006F5AD2" w:rsidP="006F5AD2">
      <w:pPr>
        <w:spacing w:after="0" w:line="240" w:lineRule="auto"/>
        <w:ind w:left="1440"/>
        <w:rPr>
          <w:rFonts w:eastAsia="Times New Roman" w:cstheme="minorHAnsi"/>
          <w:b/>
          <w:bCs/>
          <w:sz w:val="24"/>
          <w:szCs w:val="24"/>
          <w:u w:val="single"/>
        </w:rPr>
      </w:pPr>
    </w:p>
    <w:p w14:paraId="0B69F64E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Adopted Codes</w:t>
      </w:r>
    </w:p>
    <w:p w14:paraId="7B1AC2DB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All plans must comply with the most current codes at the time of submittal, including:</w:t>
      </w:r>
    </w:p>
    <w:p w14:paraId="4CB2586C" w14:textId="77777777" w:rsidR="00B96C12" w:rsidRPr="00AB7377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International Code Council (ICC) family of codes</w:t>
      </w:r>
    </w:p>
    <w:p w14:paraId="70F713A7" w14:textId="77777777" w:rsidR="00B96C12" w:rsidRPr="00AB7377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Accessibility Code</w:t>
      </w:r>
    </w:p>
    <w:p w14:paraId="51B9E780" w14:textId="77777777" w:rsidR="00B96C12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National Electrical Code</w:t>
      </w:r>
    </w:p>
    <w:p w14:paraId="63F300D3" w14:textId="77777777" w:rsidR="00B96C12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State Model codes</w:t>
      </w:r>
    </w:p>
    <w:p w14:paraId="17C856EE" w14:textId="77777777" w:rsidR="006F5AD2" w:rsidRPr="00AB7377" w:rsidRDefault="006F5AD2" w:rsidP="006F5AD2">
      <w:pPr>
        <w:spacing w:after="0" w:line="240" w:lineRule="auto"/>
        <w:ind w:left="2160"/>
        <w:rPr>
          <w:rFonts w:eastAsia="Times New Roman" w:cstheme="minorHAnsi"/>
          <w:sz w:val="24"/>
          <w:szCs w:val="24"/>
        </w:rPr>
      </w:pPr>
    </w:p>
    <w:p w14:paraId="7C738AFF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Fire Permits</w:t>
      </w:r>
    </w:p>
    <w:p w14:paraId="77A84B80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Fire permits are reviewed/inspected by South Metro Fire Rescue.</w:t>
      </w:r>
    </w:p>
    <w:p w14:paraId="0E6558E0" w14:textId="74FCCF97" w:rsidR="00B96C12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Applicants should contact them prior to submitting construction documents</w:t>
      </w:r>
      <w:r w:rsidR="006F5AD2">
        <w:rPr>
          <w:rFonts w:eastAsia="Times New Roman" w:cstheme="minorHAnsi"/>
          <w:sz w:val="24"/>
          <w:szCs w:val="24"/>
        </w:rPr>
        <w:t>.</w:t>
      </w:r>
    </w:p>
    <w:p w14:paraId="2FF063F1" w14:textId="77777777" w:rsidR="006F5AD2" w:rsidRPr="00AB7377" w:rsidRDefault="006F5AD2" w:rsidP="006F5AD2">
      <w:pPr>
        <w:spacing w:after="0" w:line="240" w:lineRule="auto"/>
        <w:ind w:left="1440"/>
        <w:rPr>
          <w:rFonts w:eastAsia="Times New Roman" w:cstheme="minorHAnsi"/>
          <w:sz w:val="24"/>
          <w:szCs w:val="24"/>
        </w:rPr>
      </w:pPr>
    </w:p>
    <w:p w14:paraId="610F4817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Plan Submittals Must Include:</w:t>
      </w:r>
    </w:p>
    <w:p w14:paraId="224D7578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NFRC certificates</w:t>
      </w:r>
    </w:p>
    <w:p w14:paraId="10A051A4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Interior and exterior lighting information</w:t>
      </w:r>
    </w:p>
    <w:p w14:paraId="7168BA45" w14:textId="045C1698" w:rsidR="00B96C12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 xml:space="preserve">Mechanical and </w:t>
      </w:r>
      <w:r w:rsidR="006F5AD2">
        <w:rPr>
          <w:rFonts w:eastAsia="Times New Roman" w:cstheme="minorHAnsi"/>
          <w:sz w:val="24"/>
          <w:szCs w:val="24"/>
        </w:rPr>
        <w:t>B</w:t>
      </w:r>
      <w:r w:rsidRPr="00AB7377">
        <w:rPr>
          <w:rFonts w:eastAsia="Times New Roman" w:cstheme="minorHAnsi"/>
          <w:sz w:val="24"/>
          <w:szCs w:val="24"/>
        </w:rPr>
        <w:t>uilding envelope compliance path</w:t>
      </w:r>
    </w:p>
    <w:p w14:paraId="59BEE406" w14:textId="77777777" w:rsidR="00B96C12" w:rsidRPr="00AB7377" w:rsidRDefault="00B96C12" w:rsidP="00B96C12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0B3E96DF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Colorado Model Electric &amp; Solar Ready Code (HB22-1362):</w:t>
      </w:r>
    </w:p>
    <w:p w14:paraId="7B2E9092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May apply depending on project scope.</w:t>
      </w:r>
    </w:p>
    <w:p w14:paraId="446D2DA5" w14:textId="77777777" w:rsidR="00B96C12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If a permit application is received before June 30, 2026, or before the next code cycle adoption, modifications to site plan or building documents are not required.</w:t>
      </w:r>
    </w:p>
    <w:p w14:paraId="0E2AD0E8" w14:textId="77777777" w:rsidR="006F5AD2" w:rsidRPr="00AB7377" w:rsidRDefault="006F5AD2" w:rsidP="006F5AD2">
      <w:pPr>
        <w:spacing w:after="0" w:line="240" w:lineRule="auto"/>
        <w:ind w:left="1440"/>
        <w:rPr>
          <w:rFonts w:eastAsia="Times New Roman" w:cstheme="minorHAnsi"/>
          <w:sz w:val="24"/>
          <w:szCs w:val="24"/>
        </w:rPr>
      </w:pPr>
    </w:p>
    <w:p w14:paraId="2B7CEF7B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Accessibility Requirements</w:t>
      </w:r>
    </w:p>
    <w:p w14:paraId="72FC01AB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Accessible parking spaces must be shown in building permit documents.</w:t>
      </w:r>
    </w:p>
    <w:p w14:paraId="48D901F8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Approved site plan sheets showing:</w:t>
      </w:r>
    </w:p>
    <w:p w14:paraId="482D62E1" w14:textId="77777777" w:rsidR="00B96C12" w:rsidRPr="00AB7377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Property lines</w:t>
      </w:r>
    </w:p>
    <w:p w14:paraId="10373F23" w14:textId="77777777" w:rsidR="00B96C12" w:rsidRPr="00AB7377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Buildings</w:t>
      </w:r>
    </w:p>
    <w:p w14:paraId="327DDCAF" w14:textId="77777777" w:rsidR="00B96C12" w:rsidRPr="00AB7377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Accessible routes</w:t>
      </w:r>
    </w:p>
    <w:p w14:paraId="2187FD8B" w14:textId="77777777" w:rsidR="00B96C12" w:rsidRPr="00AB7377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lastRenderedPageBreak/>
        <w:t>Accessible parking spaces</w:t>
      </w:r>
    </w:p>
    <w:p w14:paraId="79167A69" w14:textId="77777777" w:rsidR="00B96C12" w:rsidRDefault="00B96C12" w:rsidP="00B96C12">
      <w:pPr>
        <w:numPr>
          <w:ilvl w:val="2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Entrances to the building</w:t>
      </w:r>
    </w:p>
    <w:p w14:paraId="67CFF28E" w14:textId="77777777" w:rsidR="006F5AD2" w:rsidRPr="00AB7377" w:rsidRDefault="006F5AD2" w:rsidP="006F5AD2">
      <w:pPr>
        <w:spacing w:after="0" w:line="240" w:lineRule="auto"/>
        <w:ind w:left="2160"/>
        <w:rPr>
          <w:rFonts w:eastAsia="Times New Roman" w:cstheme="minorHAnsi"/>
          <w:sz w:val="24"/>
          <w:szCs w:val="24"/>
        </w:rPr>
      </w:pPr>
    </w:p>
    <w:p w14:paraId="6E6301D5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Other Required Approvals</w:t>
      </w:r>
    </w:p>
    <w:p w14:paraId="674A3399" w14:textId="77777777" w:rsidR="00B96C12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Land use applications and associated Grading Permits must be approved/issued before a Building Permit can be issued.</w:t>
      </w:r>
    </w:p>
    <w:p w14:paraId="28ACFBFE" w14:textId="77777777" w:rsidR="00523D91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24AA7217" w14:textId="77777777" w:rsidR="00B96C12" w:rsidRPr="00AB7377" w:rsidRDefault="00B96C12" w:rsidP="00B96C12">
      <w:pPr>
        <w:numPr>
          <w:ilvl w:val="0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Retaining Walls</w:t>
      </w:r>
    </w:p>
    <w:p w14:paraId="39E79959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Retaining walls over 4’ (from base of footing or bottom course) requires separate building permit</w:t>
      </w:r>
      <w:r>
        <w:rPr>
          <w:rFonts w:eastAsia="Times New Roman" w:cstheme="minorHAnsi"/>
          <w:sz w:val="24"/>
          <w:szCs w:val="24"/>
        </w:rPr>
        <w:t>s</w:t>
      </w:r>
      <w:r w:rsidRPr="00AB7377">
        <w:rPr>
          <w:rFonts w:eastAsia="Times New Roman" w:cstheme="minorHAnsi"/>
          <w:sz w:val="24"/>
          <w:szCs w:val="24"/>
        </w:rPr>
        <w:t>.</w:t>
      </w:r>
    </w:p>
    <w:p w14:paraId="04F2BFA1" w14:textId="77777777" w:rsidR="00B96C12" w:rsidRPr="00AB7377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Plans must be engineer-stamped.</w:t>
      </w:r>
    </w:p>
    <w:p w14:paraId="6FAE4439" w14:textId="77777777" w:rsidR="00B96C12" w:rsidRDefault="00B96C12" w:rsidP="00B96C12">
      <w:pPr>
        <w:numPr>
          <w:ilvl w:val="1"/>
          <w:numId w:val="2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B7377">
        <w:rPr>
          <w:rFonts w:eastAsia="Times New Roman" w:cstheme="minorHAnsi"/>
          <w:sz w:val="24"/>
          <w:szCs w:val="24"/>
        </w:rPr>
        <w:t>Tiered, staggered, or stepped retaining walls require permits regardless of individual wall height.</w:t>
      </w:r>
    </w:p>
    <w:p w14:paraId="43766388" w14:textId="77777777" w:rsidR="00523D91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0286F49F" w14:textId="3E242116" w:rsidR="00523D91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23D91">
        <w:rPr>
          <w:rFonts w:eastAsia="Times New Roman" w:cstheme="minorHAnsi"/>
          <w:sz w:val="24"/>
          <w:szCs w:val="24"/>
        </w:rPr>
        <w:t xml:space="preserve">As part of the site plan review, please verify that you have read and understood the </w:t>
      </w:r>
      <w:r>
        <w:rPr>
          <w:rFonts w:eastAsia="Times New Roman" w:cstheme="minorHAnsi"/>
          <w:sz w:val="24"/>
          <w:szCs w:val="24"/>
        </w:rPr>
        <w:t xml:space="preserve">above </w:t>
      </w:r>
      <w:r w:rsidRPr="00523D91">
        <w:rPr>
          <w:rFonts w:eastAsia="Times New Roman" w:cstheme="minorHAnsi"/>
          <w:sz w:val="24"/>
          <w:szCs w:val="24"/>
        </w:rPr>
        <w:t>requirements</w:t>
      </w:r>
      <w:r>
        <w:rPr>
          <w:rFonts w:eastAsia="Times New Roman" w:cstheme="minorHAnsi"/>
          <w:sz w:val="24"/>
          <w:szCs w:val="24"/>
        </w:rPr>
        <w:t>.</w:t>
      </w:r>
      <w:r w:rsidR="00C52D5E">
        <w:rPr>
          <w:rFonts w:eastAsia="Times New Roman" w:cstheme="minorHAnsi"/>
          <w:sz w:val="24"/>
          <w:szCs w:val="24"/>
        </w:rPr>
        <w:t xml:space="preserve">  </w:t>
      </w:r>
    </w:p>
    <w:p w14:paraId="1023E2FC" w14:textId="77777777" w:rsidR="00523D91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1EA54734" w14:textId="48305DB0" w:rsidR="00523D91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If you have any questions, please let us know. </w:t>
      </w:r>
    </w:p>
    <w:p w14:paraId="2E81800A" w14:textId="77777777" w:rsidR="00523D91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2D6003A9" w14:textId="25D606C5" w:rsidR="00523D91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Thank you, </w:t>
      </w:r>
    </w:p>
    <w:p w14:paraId="74222B50" w14:textId="26F1942B" w:rsidR="00523D91" w:rsidRPr="00AB7377" w:rsidRDefault="00523D91" w:rsidP="00523D91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Randy S</w:t>
      </w:r>
    </w:p>
    <w:p w14:paraId="3D02FE4E" w14:textId="77777777" w:rsidR="00B96C12" w:rsidRDefault="00B96C12" w:rsidP="002804F1">
      <w:pPr>
        <w:spacing w:after="0" w:line="240" w:lineRule="auto"/>
        <w:rPr>
          <w:rFonts w:cstheme="minorHAnsi"/>
          <w:sz w:val="24"/>
          <w:szCs w:val="24"/>
        </w:rPr>
      </w:pPr>
    </w:p>
    <w:sectPr w:rsidR="00B96C12" w:rsidSect="004F726B">
      <w:headerReference w:type="default" r:id="rId9"/>
      <w:headerReference w:type="first" r:id="rId10"/>
      <w:pgSz w:w="12240" w:h="15840"/>
      <w:pgMar w:top="297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5BD70" w14:textId="77777777" w:rsidR="00252A17" w:rsidRDefault="00252A17" w:rsidP="0089752A">
      <w:pPr>
        <w:spacing w:after="0" w:line="240" w:lineRule="auto"/>
      </w:pPr>
      <w:r>
        <w:separator/>
      </w:r>
    </w:p>
  </w:endnote>
  <w:endnote w:type="continuationSeparator" w:id="0">
    <w:p w14:paraId="10D5772C" w14:textId="77777777" w:rsidR="00252A17" w:rsidRDefault="00252A17" w:rsidP="008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 MT">
    <w:altName w:val="Baskerville Old Face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A84BB" w14:textId="77777777" w:rsidR="00252A17" w:rsidRDefault="00252A17" w:rsidP="0089752A">
      <w:pPr>
        <w:spacing w:after="0" w:line="240" w:lineRule="auto"/>
      </w:pPr>
      <w:r>
        <w:separator/>
      </w:r>
    </w:p>
  </w:footnote>
  <w:footnote w:type="continuationSeparator" w:id="0">
    <w:p w14:paraId="0DE1AF78" w14:textId="77777777" w:rsidR="00252A17" w:rsidRDefault="00252A17" w:rsidP="00897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0E91B" w14:textId="77777777" w:rsidR="00252A17" w:rsidRDefault="00252A17">
    <w:pPr>
      <w:pStyle w:val="Header"/>
    </w:pPr>
    <w:r w:rsidRPr="003A4378">
      <w:rPr>
        <w:i/>
        <w:noProof/>
      </w:rPr>
      <w:drawing>
        <wp:anchor distT="0" distB="0" distL="114300" distR="114300" simplePos="0" relativeHeight="251662336" behindDoc="1" locked="1" layoutInCell="1" allowOverlap="1" wp14:anchorId="2CF69042" wp14:editId="1E7F8A4A">
          <wp:simplePos x="0" y="0"/>
          <wp:positionH relativeFrom="page">
            <wp:posOffset>0</wp:posOffset>
          </wp:positionH>
          <wp:positionV relativeFrom="page">
            <wp:posOffset>-9525</wp:posOffset>
          </wp:positionV>
          <wp:extent cx="7770495" cy="10056495"/>
          <wp:effectExtent l="0" t="0" r="1905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uncil Letterhead 201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10056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0346C" w14:textId="77777777" w:rsidR="00252A17" w:rsidRPr="003A4378" w:rsidRDefault="00252A17">
    <w:pPr>
      <w:pStyle w:val="Header"/>
      <w:rPr>
        <w:i/>
      </w:rPr>
    </w:pPr>
    <w:r w:rsidRPr="003A4378">
      <w:rPr>
        <w:i/>
        <w:noProof/>
      </w:rPr>
      <w:drawing>
        <wp:anchor distT="0" distB="0" distL="114300" distR="114300" simplePos="0" relativeHeight="251660288" behindDoc="1" locked="1" layoutInCell="1" allowOverlap="1" wp14:anchorId="15FF9826" wp14:editId="097C984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0495" cy="10056495"/>
          <wp:effectExtent l="0" t="0" r="1905" b="190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uncil Letterhead 201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10056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93252"/>
    <w:multiLevelType w:val="hybridMultilevel"/>
    <w:tmpl w:val="82882C28"/>
    <w:lvl w:ilvl="0" w:tplc="C1427496">
      <w:start w:val="1"/>
      <w:numFmt w:val="decimal"/>
      <w:lvlText w:val="S-%1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60D66"/>
    <w:multiLevelType w:val="hybridMultilevel"/>
    <w:tmpl w:val="4FB2D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22A60"/>
    <w:multiLevelType w:val="multilevel"/>
    <w:tmpl w:val="65FCE248"/>
    <w:lvl w:ilvl="0">
      <w:start w:val="1"/>
      <w:numFmt w:val="decimal"/>
      <w:lvlText w:val="B-%1"/>
      <w:lvlJc w:val="left"/>
      <w:pPr>
        <w:tabs>
          <w:tab w:val="num" w:pos="0"/>
        </w:tabs>
        <w:ind w:left="720" w:hanging="72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4320" w:hanging="72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7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720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720"/>
      </w:pPr>
      <w:rPr>
        <w:rFonts w:hint="default"/>
      </w:rPr>
    </w:lvl>
  </w:abstractNum>
  <w:abstractNum w:abstractNumId="3" w15:restartNumberingAfterBreak="0">
    <w:nsid w:val="09F76BAB"/>
    <w:multiLevelType w:val="hybridMultilevel"/>
    <w:tmpl w:val="823A86EA"/>
    <w:lvl w:ilvl="0" w:tplc="2BA255C2">
      <w:start w:val="1"/>
      <w:numFmt w:val="decimal"/>
      <w:lvlText w:val="E-%1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B2F4089"/>
    <w:multiLevelType w:val="multilevel"/>
    <w:tmpl w:val="F19A3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C37739"/>
    <w:multiLevelType w:val="hybridMultilevel"/>
    <w:tmpl w:val="8ACC244A"/>
    <w:lvl w:ilvl="0" w:tplc="AB50978E">
      <w:start w:val="1"/>
      <w:numFmt w:val="decimal"/>
      <w:lvlText w:val="E-%1"/>
      <w:lvlJc w:val="left"/>
      <w:pPr>
        <w:tabs>
          <w:tab w:val="num" w:pos="1368"/>
        </w:tabs>
        <w:ind w:left="1368" w:hanging="648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21515BB5"/>
    <w:multiLevelType w:val="hybridMultilevel"/>
    <w:tmpl w:val="056C5B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CD05A5D"/>
    <w:multiLevelType w:val="hybridMultilevel"/>
    <w:tmpl w:val="D07256F8"/>
    <w:lvl w:ilvl="0" w:tplc="9C365AD0">
      <w:start w:val="1"/>
      <w:numFmt w:val="decimal"/>
      <w:lvlText w:val="M-%1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222AE"/>
    <w:multiLevelType w:val="hybridMultilevel"/>
    <w:tmpl w:val="666CDAEA"/>
    <w:lvl w:ilvl="0" w:tplc="84E85048">
      <w:start w:val="1"/>
      <w:numFmt w:val="decimal"/>
      <w:lvlText w:val="M-%1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17AC7"/>
    <w:multiLevelType w:val="multilevel"/>
    <w:tmpl w:val="208040BC"/>
    <w:lvl w:ilvl="0">
      <w:start w:val="1"/>
      <w:numFmt w:val="decimal"/>
      <w:lvlText w:val="M-%1"/>
      <w:lvlJc w:val="left"/>
      <w:pPr>
        <w:tabs>
          <w:tab w:val="num" w:pos="0"/>
        </w:tabs>
        <w:ind w:left="720" w:hanging="72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4320" w:hanging="72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7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720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720"/>
      </w:pPr>
      <w:rPr>
        <w:rFonts w:hint="default"/>
      </w:rPr>
    </w:lvl>
  </w:abstractNum>
  <w:abstractNum w:abstractNumId="10" w15:restartNumberingAfterBreak="0">
    <w:nsid w:val="39C626CF"/>
    <w:multiLevelType w:val="multilevel"/>
    <w:tmpl w:val="1F9C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4E46C3"/>
    <w:multiLevelType w:val="hybridMultilevel"/>
    <w:tmpl w:val="F98E4E2E"/>
    <w:lvl w:ilvl="0" w:tplc="EAD0BBF8">
      <w:start w:val="1"/>
      <w:numFmt w:val="decimal"/>
      <w:lvlText w:val="B-%1"/>
      <w:lvlJc w:val="center"/>
      <w:pPr>
        <w:ind w:left="360" w:hanging="360"/>
      </w:pPr>
      <w:rPr>
        <w:rFonts w:ascii="Times New Roman" w:hAnsi="Times New Roman" w:hint="default"/>
        <w:b w:val="0"/>
        <w:i w:val="0"/>
        <w:cap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3E036C"/>
    <w:multiLevelType w:val="hybridMultilevel"/>
    <w:tmpl w:val="CCFED0CE"/>
    <w:lvl w:ilvl="0" w:tplc="481E245E">
      <w:start w:val="1"/>
      <w:numFmt w:val="decimal"/>
      <w:lvlText w:val="FS-%1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9566D"/>
    <w:multiLevelType w:val="hybridMultilevel"/>
    <w:tmpl w:val="C88AF328"/>
    <w:lvl w:ilvl="0" w:tplc="D8607BB0">
      <w:start w:val="1"/>
      <w:numFmt w:val="decimal"/>
      <w:lvlText w:val="P-%1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777ED1"/>
    <w:multiLevelType w:val="hybridMultilevel"/>
    <w:tmpl w:val="FDF8D81A"/>
    <w:lvl w:ilvl="0" w:tplc="61BA96D2">
      <w:start w:val="1"/>
      <w:numFmt w:val="decimal"/>
      <w:lvlText w:val="M-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5532E"/>
    <w:multiLevelType w:val="hybridMultilevel"/>
    <w:tmpl w:val="9736937A"/>
    <w:lvl w:ilvl="0" w:tplc="EAD0BBF8">
      <w:start w:val="1"/>
      <w:numFmt w:val="decimal"/>
      <w:lvlText w:val="B-%1"/>
      <w:lvlJc w:val="center"/>
      <w:pPr>
        <w:ind w:left="360" w:hanging="360"/>
      </w:pPr>
      <w:rPr>
        <w:rFonts w:ascii="Times New Roman" w:hAnsi="Times New Roman" w:hint="default"/>
        <w:b w:val="0"/>
        <w:i w:val="0"/>
        <w:cap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B44181"/>
    <w:multiLevelType w:val="multilevel"/>
    <w:tmpl w:val="729A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D86D27"/>
    <w:multiLevelType w:val="hybridMultilevel"/>
    <w:tmpl w:val="8CCE2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25280C"/>
    <w:multiLevelType w:val="multilevel"/>
    <w:tmpl w:val="F824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B4D3719"/>
    <w:multiLevelType w:val="multilevel"/>
    <w:tmpl w:val="F014B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76643A"/>
    <w:multiLevelType w:val="hybridMultilevel"/>
    <w:tmpl w:val="AA2CD7DC"/>
    <w:lvl w:ilvl="0" w:tplc="EAD0BBF8">
      <w:start w:val="1"/>
      <w:numFmt w:val="decimal"/>
      <w:lvlText w:val="B-%1"/>
      <w:lvlJc w:val="center"/>
      <w:pPr>
        <w:ind w:left="720" w:hanging="360"/>
      </w:pPr>
      <w:rPr>
        <w:rFonts w:ascii="Times New Roman" w:hAnsi="Times New Roman" w:hint="default"/>
        <w:b w:val="0"/>
        <w:i w:val="0"/>
        <w:cap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E25070"/>
    <w:multiLevelType w:val="multilevel"/>
    <w:tmpl w:val="6B340C50"/>
    <w:lvl w:ilvl="0">
      <w:start w:val="1"/>
      <w:numFmt w:val="decimal"/>
      <w:lvlText w:val="P-%1"/>
      <w:lvlJc w:val="left"/>
      <w:pPr>
        <w:tabs>
          <w:tab w:val="num" w:pos="720"/>
        </w:tabs>
        <w:ind w:left="720" w:hanging="720"/>
      </w:pPr>
      <w:rPr>
        <w:rFonts w:ascii="Baskerville MT" w:hAnsi="Baskerville MT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2160" w:hanging="7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720"/>
        </w:tabs>
        <w:ind w:left="288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20"/>
        </w:tabs>
        <w:ind w:left="360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432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5040" w:hanging="72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5760" w:hanging="7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720"/>
        </w:tabs>
        <w:ind w:left="6480" w:hanging="720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720"/>
        </w:tabs>
        <w:ind w:left="7200" w:hanging="720"/>
      </w:pPr>
      <w:rPr>
        <w:rFonts w:hint="default"/>
      </w:rPr>
    </w:lvl>
  </w:abstractNum>
  <w:abstractNum w:abstractNumId="22" w15:restartNumberingAfterBreak="0">
    <w:nsid w:val="77845A94"/>
    <w:multiLevelType w:val="multilevel"/>
    <w:tmpl w:val="4F3C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F423EB"/>
    <w:multiLevelType w:val="hybridMultilevel"/>
    <w:tmpl w:val="3F0037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394894">
    <w:abstractNumId w:val="2"/>
  </w:num>
  <w:num w:numId="2" w16cid:durableId="417749906">
    <w:abstractNumId w:val="9"/>
  </w:num>
  <w:num w:numId="3" w16cid:durableId="1606109505">
    <w:abstractNumId w:val="21"/>
  </w:num>
  <w:num w:numId="4" w16cid:durableId="151652518">
    <w:abstractNumId w:val="5"/>
  </w:num>
  <w:num w:numId="5" w16cid:durableId="879980773">
    <w:abstractNumId w:val="23"/>
  </w:num>
  <w:num w:numId="6" w16cid:durableId="1413966622">
    <w:abstractNumId w:val="15"/>
  </w:num>
  <w:num w:numId="7" w16cid:durableId="496462972">
    <w:abstractNumId w:val="11"/>
  </w:num>
  <w:num w:numId="8" w16cid:durableId="1423256615">
    <w:abstractNumId w:val="20"/>
  </w:num>
  <w:num w:numId="9" w16cid:durableId="2112049345">
    <w:abstractNumId w:val="3"/>
  </w:num>
  <w:num w:numId="10" w16cid:durableId="2019699354">
    <w:abstractNumId w:val="7"/>
  </w:num>
  <w:num w:numId="11" w16cid:durableId="1145051121">
    <w:abstractNumId w:val="14"/>
  </w:num>
  <w:num w:numId="12" w16cid:durableId="1939409965">
    <w:abstractNumId w:val="8"/>
  </w:num>
  <w:num w:numId="13" w16cid:durableId="762188856">
    <w:abstractNumId w:val="13"/>
  </w:num>
  <w:num w:numId="14" w16cid:durableId="1403409165">
    <w:abstractNumId w:val="0"/>
  </w:num>
  <w:num w:numId="15" w16cid:durableId="853611941">
    <w:abstractNumId w:val="12"/>
  </w:num>
  <w:num w:numId="16" w16cid:durableId="1624726134">
    <w:abstractNumId w:val="6"/>
  </w:num>
  <w:num w:numId="17" w16cid:durableId="281497658">
    <w:abstractNumId w:val="1"/>
  </w:num>
  <w:num w:numId="18" w16cid:durableId="165216834">
    <w:abstractNumId w:val="19"/>
  </w:num>
  <w:num w:numId="19" w16cid:durableId="1991517702">
    <w:abstractNumId w:val="10"/>
  </w:num>
  <w:num w:numId="20" w16cid:durableId="628513976">
    <w:abstractNumId w:val="16"/>
  </w:num>
  <w:num w:numId="21" w16cid:durableId="1162310670">
    <w:abstractNumId w:val="22"/>
  </w:num>
  <w:num w:numId="22" w16cid:durableId="1394505329">
    <w:abstractNumId w:val="4"/>
  </w:num>
  <w:num w:numId="23" w16cid:durableId="599216257">
    <w:abstractNumId w:val="4"/>
    <w:lvlOverride w:ilvl="1">
      <w:lvl w:ilvl="1">
        <w:numFmt w:val="decimal"/>
        <w:lvlText w:val="%2."/>
        <w:lvlJc w:val="left"/>
      </w:lvl>
    </w:lvlOverride>
  </w:num>
  <w:num w:numId="24" w16cid:durableId="2145124364">
    <w:abstractNumId w:val="18"/>
  </w:num>
  <w:num w:numId="25" w16cid:durableId="70918361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52A"/>
    <w:rsid w:val="00002E58"/>
    <w:rsid w:val="000337B6"/>
    <w:rsid w:val="00042B8D"/>
    <w:rsid w:val="0006746D"/>
    <w:rsid w:val="00093FA0"/>
    <w:rsid w:val="00096726"/>
    <w:rsid w:val="000E04EA"/>
    <w:rsid w:val="000E4FE4"/>
    <w:rsid w:val="001170B3"/>
    <w:rsid w:val="00143DD0"/>
    <w:rsid w:val="001506EF"/>
    <w:rsid w:val="00163754"/>
    <w:rsid w:val="0016459F"/>
    <w:rsid w:val="00165257"/>
    <w:rsid w:val="00193607"/>
    <w:rsid w:val="001A4367"/>
    <w:rsid w:val="001B7A8E"/>
    <w:rsid w:val="001C242E"/>
    <w:rsid w:val="001C3C23"/>
    <w:rsid w:val="001C6B05"/>
    <w:rsid w:val="001D50B0"/>
    <w:rsid w:val="002277AE"/>
    <w:rsid w:val="0023787B"/>
    <w:rsid w:val="00252A17"/>
    <w:rsid w:val="002641BC"/>
    <w:rsid w:val="002804F1"/>
    <w:rsid w:val="00292C1B"/>
    <w:rsid w:val="00293DFC"/>
    <w:rsid w:val="002A52D5"/>
    <w:rsid w:val="002B1AFD"/>
    <w:rsid w:val="002B4CED"/>
    <w:rsid w:val="002B5236"/>
    <w:rsid w:val="002C116D"/>
    <w:rsid w:val="002C1213"/>
    <w:rsid w:val="002C13F5"/>
    <w:rsid w:val="002D1DC8"/>
    <w:rsid w:val="00311811"/>
    <w:rsid w:val="0031491F"/>
    <w:rsid w:val="00322A67"/>
    <w:rsid w:val="00333B33"/>
    <w:rsid w:val="00336A7C"/>
    <w:rsid w:val="0036369F"/>
    <w:rsid w:val="00367E13"/>
    <w:rsid w:val="00387E13"/>
    <w:rsid w:val="003A4378"/>
    <w:rsid w:val="00403C4D"/>
    <w:rsid w:val="00406CA6"/>
    <w:rsid w:val="00407E70"/>
    <w:rsid w:val="00412BB4"/>
    <w:rsid w:val="004178E3"/>
    <w:rsid w:val="0042559D"/>
    <w:rsid w:val="00464B40"/>
    <w:rsid w:val="0048337B"/>
    <w:rsid w:val="004860CC"/>
    <w:rsid w:val="004D578E"/>
    <w:rsid w:val="004E5CAE"/>
    <w:rsid w:val="004F30A8"/>
    <w:rsid w:val="004F726B"/>
    <w:rsid w:val="004F72AD"/>
    <w:rsid w:val="005062CA"/>
    <w:rsid w:val="00506460"/>
    <w:rsid w:val="00523D91"/>
    <w:rsid w:val="00527BD3"/>
    <w:rsid w:val="00536074"/>
    <w:rsid w:val="0055111C"/>
    <w:rsid w:val="00553749"/>
    <w:rsid w:val="0057749B"/>
    <w:rsid w:val="0058330E"/>
    <w:rsid w:val="00595996"/>
    <w:rsid w:val="005A363C"/>
    <w:rsid w:val="005A7E3F"/>
    <w:rsid w:val="005F1711"/>
    <w:rsid w:val="005F4338"/>
    <w:rsid w:val="0061472D"/>
    <w:rsid w:val="00650551"/>
    <w:rsid w:val="00654578"/>
    <w:rsid w:val="006608BB"/>
    <w:rsid w:val="00693A78"/>
    <w:rsid w:val="00695BFB"/>
    <w:rsid w:val="006B6916"/>
    <w:rsid w:val="006C0481"/>
    <w:rsid w:val="006E0EFD"/>
    <w:rsid w:val="006E7916"/>
    <w:rsid w:val="006F5267"/>
    <w:rsid w:val="006F5AD2"/>
    <w:rsid w:val="00705F8D"/>
    <w:rsid w:val="007309CD"/>
    <w:rsid w:val="00731379"/>
    <w:rsid w:val="00736A2D"/>
    <w:rsid w:val="00740D09"/>
    <w:rsid w:val="0074257C"/>
    <w:rsid w:val="007561A5"/>
    <w:rsid w:val="00761A57"/>
    <w:rsid w:val="00792C65"/>
    <w:rsid w:val="007A1C05"/>
    <w:rsid w:val="007B575D"/>
    <w:rsid w:val="007C1EAC"/>
    <w:rsid w:val="007C2632"/>
    <w:rsid w:val="008053A5"/>
    <w:rsid w:val="00841927"/>
    <w:rsid w:val="00851A28"/>
    <w:rsid w:val="0085748C"/>
    <w:rsid w:val="00887E25"/>
    <w:rsid w:val="00887F29"/>
    <w:rsid w:val="0089752A"/>
    <w:rsid w:val="008A31AD"/>
    <w:rsid w:val="008A3D8F"/>
    <w:rsid w:val="008D13FD"/>
    <w:rsid w:val="00900059"/>
    <w:rsid w:val="0091302C"/>
    <w:rsid w:val="00943AFF"/>
    <w:rsid w:val="00951695"/>
    <w:rsid w:val="00993596"/>
    <w:rsid w:val="00997ABA"/>
    <w:rsid w:val="009A2AC9"/>
    <w:rsid w:val="009E7550"/>
    <w:rsid w:val="009F1C49"/>
    <w:rsid w:val="00A15F62"/>
    <w:rsid w:val="00A16A79"/>
    <w:rsid w:val="00A2570F"/>
    <w:rsid w:val="00A364BD"/>
    <w:rsid w:val="00A75AB5"/>
    <w:rsid w:val="00AA46B2"/>
    <w:rsid w:val="00B007A8"/>
    <w:rsid w:val="00B0189C"/>
    <w:rsid w:val="00B2389A"/>
    <w:rsid w:val="00B75C93"/>
    <w:rsid w:val="00B96C12"/>
    <w:rsid w:val="00BA269A"/>
    <w:rsid w:val="00BD57C8"/>
    <w:rsid w:val="00BF1DC1"/>
    <w:rsid w:val="00BF3094"/>
    <w:rsid w:val="00BF6759"/>
    <w:rsid w:val="00C237A0"/>
    <w:rsid w:val="00C52D5E"/>
    <w:rsid w:val="00C67C71"/>
    <w:rsid w:val="00C850DA"/>
    <w:rsid w:val="00C90332"/>
    <w:rsid w:val="00C92D6C"/>
    <w:rsid w:val="00CA2BF8"/>
    <w:rsid w:val="00CA3E21"/>
    <w:rsid w:val="00CC4C86"/>
    <w:rsid w:val="00CC64AB"/>
    <w:rsid w:val="00CE5C25"/>
    <w:rsid w:val="00D03FB2"/>
    <w:rsid w:val="00D33AD7"/>
    <w:rsid w:val="00D74BEB"/>
    <w:rsid w:val="00DC65F1"/>
    <w:rsid w:val="00DE2AA3"/>
    <w:rsid w:val="00DF40CB"/>
    <w:rsid w:val="00E02DD7"/>
    <w:rsid w:val="00E053D6"/>
    <w:rsid w:val="00E13E0B"/>
    <w:rsid w:val="00E14BEB"/>
    <w:rsid w:val="00E3318C"/>
    <w:rsid w:val="00E458C1"/>
    <w:rsid w:val="00E46A7C"/>
    <w:rsid w:val="00E54C50"/>
    <w:rsid w:val="00E54E89"/>
    <w:rsid w:val="00E66F00"/>
    <w:rsid w:val="00E800B8"/>
    <w:rsid w:val="00E81342"/>
    <w:rsid w:val="00E832AE"/>
    <w:rsid w:val="00E87132"/>
    <w:rsid w:val="00E87392"/>
    <w:rsid w:val="00EC64BF"/>
    <w:rsid w:val="00ED7086"/>
    <w:rsid w:val="00EE10B1"/>
    <w:rsid w:val="00EE5076"/>
    <w:rsid w:val="00EF095E"/>
    <w:rsid w:val="00EF333B"/>
    <w:rsid w:val="00EF45A9"/>
    <w:rsid w:val="00F00F49"/>
    <w:rsid w:val="00F05D9F"/>
    <w:rsid w:val="00F10647"/>
    <w:rsid w:val="00F12CAF"/>
    <w:rsid w:val="00F320DD"/>
    <w:rsid w:val="00F374EF"/>
    <w:rsid w:val="00F52718"/>
    <w:rsid w:val="00F66AD0"/>
    <w:rsid w:val="00FB10A7"/>
    <w:rsid w:val="00FD3A3D"/>
    <w:rsid w:val="00FE2BB3"/>
    <w:rsid w:val="00FF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  <w14:docId w14:val="2D147BBB"/>
  <w15:docId w15:val="{0E5EC9DB-F023-4CD8-ADC0-6B092576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75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52A"/>
  </w:style>
  <w:style w:type="paragraph" w:styleId="Footer">
    <w:name w:val="footer"/>
    <w:basedOn w:val="Normal"/>
    <w:link w:val="FooterChar"/>
    <w:uiPriority w:val="99"/>
    <w:unhideWhenUsed/>
    <w:rsid w:val="008975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52A"/>
  </w:style>
  <w:style w:type="paragraph" w:styleId="BalloonText">
    <w:name w:val="Balloon Text"/>
    <w:basedOn w:val="Normal"/>
    <w:link w:val="BalloonTextChar"/>
    <w:uiPriority w:val="99"/>
    <w:semiHidden/>
    <w:unhideWhenUsed/>
    <w:rsid w:val="00897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5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50DA"/>
    <w:pPr>
      <w:ind w:left="720"/>
      <w:contextualSpacing/>
    </w:pPr>
  </w:style>
  <w:style w:type="character" w:customStyle="1" w:styleId="pnldatanopadlt">
    <w:name w:val="pnldatanopadlt"/>
    <w:basedOn w:val="DefaultParagraphFont"/>
    <w:rsid w:val="00CA2BF8"/>
  </w:style>
  <w:style w:type="character" w:styleId="Strong">
    <w:name w:val="Strong"/>
    <w:basedOn w:val="DefaultParagraphFont"/>
    <w:uiPriority w:val="22"/>
    <w:qFormat/>
    <w:rsid w:val="004F30A8"/>
    <w:rPr>
      <w:b/>
      <w:bCs/>
    </w:rPr>
  </w:style>
  <w:style w:type="character" w:styleId="Hyperlink">
    <w:name w:val="Hyperlink"/>
    <w:basedOn w:val="DefaultParagraphFont"/>
    <w:uiPriority w:val="99"/>
    <w:unhideWhenUsed/>
    <w:rsid w:val="000E04EA"/>
    <w:rPr>
      <w:color w:val="0000FF"/>
      <w:u w:val="single"/>
    </w:rPr>
  </w:style>
  <w:style w:type="character" w:customStyle="1" w:styleId="italic">
    <w:name w:val="italic"/>
    <w:basedOn w:val="DefaultParagraphFont"/>
    <w:rsid w:val="00403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6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91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35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9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288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9234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9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1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26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35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100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7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835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121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209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6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4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82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449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27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019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keronlin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A0717-D0FF-49A7-8691-7F49E9E36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Parker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Anderson, Andy</dc:creator>
  <cp:lastModifiedBy>Sale, Randy</cp:lastModifiedBy>
  <cp:revision>2</cp:revision>
  <cp:lastPrinted>2018-04-04T17:12:00Z</cp:lastPrinted>
  <dcterms:created xsi:type="dcterms:W3CDTF">2025-12-19T00:47:00Z</dcterms:created>
  <dcterms:modified xsi:type="dcterms:W3CDTF">2025-12-19T00:47:00Z</dcterms:modified>
</cp:coreProperties>
</file>