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F28" w:rsidRDefault="00C56F28" w:rsidP="00832B58">
      <w:bookmarkStart w:id="0" w:name="_GoBack"/>
      <w:bookmarkEnd w:id="0"/>
    </w:p>
    <w:p w:rsidR="00832B58" w:rsidRDefault="004D197A" w:rsidP="00832B58">
      <w:r>
        <w:t xml:space="preserve">February 16, 2017 </w:t>
      </w:r>
    </w:p>
    <w:p w:rsidR="00832B58" w:rsidRDefault="00832B58" w:rsidP="00832B58"/>
    <w:p w:rsidR="00832B58" w:rsidRDefault="00832B58" w:rsidP="00832B58">
      <w:pPr>
        <w:rPr>
          <w:b/>
          <w:sz w:val="28"/>
        </w:rPr>
      </w:pPr>
    </w:p>
    <w:p w:rsidR="00832B58" w:rsidRPr="00832B58" w:rsidRDefault="00832B58" w:rsidP="00832B58">
      <w:pPr>
        <w:rPr>
          <w:b/>
          <w:sz w:val="28"/>
        </w:rPr>
      </w:pPr>
      <w:r w:rsidRPr="00832B58">
        <w:rPr>
          <w:b/>
          <w:sz w:val="28"/>
        </w:rPr>
        <w:t>UDFCD Maintenance Eligibility Program</w:t>
      </w:r>
    </w:p>
    <w:p w:rsidR="00832B58" w:rsidRPr="00832B58" w:rsidRDefault="00832B58" w:rsidP="00832B58">
      <w:pPr>
        <w:rPr>
          <w:b/>
          <w:sz w:val="28"/>
        </w:rPr>
      </w:pPr>
      <w:r w:rsidRPr="00832B58">
        <w:rPr>
          <w:b/>
          <w:sz w:val="28"/>
        </w:rPr>
        <w:t>Referral Review Comments</w:t>
      </w:r>
    </w:p>
    <w:p w:rsidR="00832B58" w:rsidRDefault="00832B58" w:rsidP="00832B58"/>
    <w:p w:rsidR="00832B58" w:rsidRDefault="00832B58" w:rsidP="00832B58">
      <w:r>
        <w:t>Project:</w:t>
      </w:r>
      <w:r w:rsidR="008E77AA">
        <w:t xml:space="preserve"> </w:t>
      </w:r>
      <w:r w:rsidR="008E77AA" w:rsidRPr="008E77AA">
        <w:rPr>
          <w:b/>
        </w:rPr>
        <w:t>Compark Village South-Belford Ave</w:t>
      </w:r>
    </w:p>
    <w:p w:rsidR="00832B58" w:rsidRPr="009949DA" w:rsidRDefault="00832B58" w:rsidP="00832B58">
      <w:pPr>
        <w:rPr>
          <w:b/>
        </w:rPr>
      </w:pPr>
      <w:r>
        <w:t>Stream:</w:t>
      </w:r>
      <w:r w:rsidR="009949DA">
        <w:t xml:space="preserve"> </w:t>
      </w:r>
      <w:r w:rsidR="008E77AA">
        <w:rPr>
          <w:b/>
        </w:rPr>
        <w:t>Green Acres Tributary and Happy Canyon Creek</w:t>
      </w:r>
    </w:p>
    <w:p w:rsidR="00832B58" w:rsidRDefault="00832B58" w:rsidP="00832B58">
      <w:r>
        <w:t xml:space="preserve">UDFCD MEP Phase: </w:t>
      </w:r>
      <w:r>
        <w:rPr>
          <w:b/>
        </w:rPr>
        <w:t>Design</w:t>
      </w:r>
    </w:p>
    <w:p w:rsidR="00832B58" w:rsidRPr="008E77AA" w:rsidRDefault="00832B58" w:rsidP="00832B58">
      <w:pPr>
        <w:rPr>
          <w:b/>
        </w:rPr>
      </w:pPr>
      <w:r>
        <w:t xml:space="preserve">UD MEP ID: </w:t>
      </w:r>
      <w:r w:rsidR="008E77AA" w:rsidRPr="008E77AA">
        <w:rPr>
          <w:b/>
        </w:rPr>
        <w:t>106406</w:t>
      </w:r>
    </w:p>
    <w:p w:rsidR="00832B58" w:rsidRDefault="00832B58" w:rsidP="00832B58"/>
    <w:p w:rsidR="00630DB7" w:rsidRPr="00630DB7" w:rsidRDefault="00630DB7" w:rsidP="00832B58">
      <w:r>
        <w:t xml:space="preserve">Dear </w:t>
      </w:r>
      <w:r w:rsidR="008E77AA" w:rsidRPr="008E77AA">
        <w:t>Jacob</w:t>
      </w:r>
      <w:r>
        <w:t xml:space="preserve">, </w:t>
      </w:r>
    </w:p>
    <w:p w:rsidR="00630DB7" w:rsidRDefault="00630DB7" w:rsidP="00832B58"/>
    <w:p w:rsidR="00832B58" w:rsidRDefault="00832B58" w:rsidP="00832B58">
      <w:r>
        <w:t>This letter is in response to the request for our comments concerning the referenced project.  We appreciate the opportunity to review this proposal.  We have reviewed this proposal only as it relates to major drainage features, in this case:</w:t>
      </w:r>
    </w:p>
    <w:p w:rsidR="00832B58" w:rsidRDefault="008E77AA" w:rsidP="00832B58">
      <w:pPr>
        <w:pStyle w:val="ListBullet"/>
        <w:tabs>
          <w:tab w:val="clear" w:pos="360"/>
          <w:tab w:val="left" w:pos="720"/>
        </w:tabs>
        <w:ind w:left="720"/>
      </w:pPr>
      <w:r>
        <w:t>Pipe outfalls to Green Acres Tributary</w:t>
      </w:r>
    </w:p>
    <w:p w:rsidR="008E77AA" w:rsidRDefault="008E77AA" w:rsidP="00832B58">
      <w:pPr>
        <w:pStyle w:val="ListBullet"/>
        <w:tabs>
          <w:tab w:val="clear" w:pos="360"/>
          <w:tab w:val="left" w:pos="720"/>
        </w:tabs>
        <w:ind w:left="720"/>
      </w:pPr>
      <w:r>
        <w:t>Happy Canyon Creek</w:t>
      </w:r>
    </w:p>
    <w:p w:rsidR="00CF2D9F" w:rsidRDefault="00CF2D9F" w:rsidP="00832B58">
      <w:pPr>
        <w:pStyle w:val="ListBullet"/>
        <w:numPr>
          <w:ilvl w:val="0"/>
          <w:numId w:val="0"/>
        </w:numPr>
        <w:tabs>
          <w:tab w:val="left" w:pos="720"/>
        </w:tabs>
      </w:pPr>
    </w:p>
    <w:p w:rsidR="00A608E5" w:rsidRDefault="00A608E5" w:rsidP="00832B58">
      <w:pPr>
        <w:pStyle w:val="ListBullet"/>
        <w:numPr>
          <w:ilvl w:val="0"/>
          <w:numId w:val="0"/>
        </w:numPr>
        <w:tabs>
          <w:tab w:val="left" w:pos="720"/>
        </w:tabs>
      </w:pPr>
      <w:r>
        <w:t>This review is focused on the pipe outfalls to Green Acres Tributary only.  The Green Acres Tributary Drainage Improvements project was issued a separate Design Approval on February 13, 2017 (Project #</w:t>
      </w:r>
      <w:r w:rsidRPr="00A608E5">
        <w:t>105575</w:t>
      </w:r>
      <w:r>
        <w:t xml:space="preserve">). </w:t>
      </w:r>
      <w:r>
        <w:t>Even though Belford Avenue crosses Happy Canyon Creek, the submittal reviewed for Belford Avenue Compark Village South, Filing No. 1 had little detail about the Happy Canyon Creek crossing, which is included in a separate review package under a different case file.  Any comments from UDFCD pertaining to Happy Canyon Creek will be submitted under a separate comment letter specific to the bridge.</w:t>
      </w:r>
    </w:p>
    <w:p w:rsidR="00A608E5" w:rsidRDefault="00A608E5" w:rsidP="00832B58">
      <w:pPr>
        <w:pStyle w:val="ListBullet"/>
        <w:numPr>
          <w:ilvl w:val="0"/>
          <w:numId w:val="0"/>
        </w:numPr>
        <w:tabs>
          <w:tab w:val="left" w:pos="720"/>
        </w:tabs>
      </w:pPr>
    </w:p>
    <w:p w:rsidR="00832B58" w:rsidRDefault="00832B58" w:rsidP="00832B58">
      <w:pPr>
        <w:pStyle w:val="ListBullet"/>
        <w:numPr>
          <w:ilvl w:val="0"/>
          <w:numId w:val="0"/>
        </w:numPr>
        <w:tabs>
          <w:tab w:val="left" w:pos="720"/>
        </w:tabs>
      </w:pPr>
      <w:r>
        <w:t>We have the following comments to offer:</w:t>
      </w:r>
    </w:p>
    <w:p w:rsidR="0076432B" w:rsidRDefault="0076432B" w:rsidP="006F6D61">
      <w:pPr>
        <w:pStyle w:val="ListParagraph"/>
        <w:numPr>
          <w:ilvl w:val="0"/>
          <w:numId w:val="3"/>
        </w:numPr>
        <w:spacing w:after="120"/>
      </w:pPr>
      <w:r>
        <w:t>General</w:t>
      </w:r>
    </w:p>
    <w:p w:rsidR="0076432B" w:rsidRDefault="0076432B" w:rsidP="0076432B">
      <w:pPr>
        <w:pStyle w:val="ListParagraph"/>
        <w:numPr>
          <w:ilvl w:val="1"/>
          <w:numId w:val="3"/>
        </w:numPr>
        <w:spacing w:after="120"/>
      </w:pPr>
      <w:r>
        <w:t>On pipe profiles, please include a label with the Q, V, and Fr at the outfall pipe.</w:t>
      </w:r>
    </w:p>
    <w:p w:rsidR="0076432B" w:rsidRDefault="0076432B" w:rsidP="0076432B">
      <w:pPr>
        <w:pStyle w:val="ListParagraph"/>
        <w:numPr>
          <w:ilvl w:val="1"/>
          <w:numId w:val="3"/>
        </w:numPr>
        <w:spacing w:after="120"/>
      </w:pPr>
      <w:r>
        <w:t>Unless the flared end section ties into grouted boulders at the outfall, t</w:t>
      </w:r>
      <w:r>
        <w:t>he flared end section require</w:t>
      </w:r>
      <w:r>
        <w:t>s a</w:t>
      </w:r>
      <w:r>
        <w:t xml:space="preserve"> 3’ concrete toewalls and joint fasteners.  Please show the toewalls in profile and reference details on Sheet 40.</w:t>
      </w:r>
      <w:r>
        <w:t xml:space="preserve">  Please also show boulders and riprap on the profile.</w:t>
      </w:r>
    </w:p>
    <w:p w:rsidR="006F6D61" w:rsidRDefault="00007EC5" w:rsidP="006F6D61">
      <w:pPr>
        <w:pStyle w:val="ListParagraph"/>
        <w:numPr>
          <w:ilvl w:val="0"/>
          <w:numId w:val="3"/>
        </w:numPr>
        <w:spacing w:after="120"/>
      </w:pPr>
      <w:r>
        <w:t>Sheet 20</w:t>
      </w:r>
    </w:p>
    <w:p w:rsidR="00007EC5" w:rsidRDefault="00007EC5" w:rsidP="00007EC5">
      <w:pPr>
        <w:pStyle w:val="ListParagraph"/>
        <w:numPr>
          <w:ilvl w:val="1"/>
          <w:numId w:val="3"/>
        </w:numPr>
        <w:spacing w:after="120"/>
      </w:pPr>
      <w:r>
        <w:t xml:space="preserve">Riprap Lined Swale Detail: The detail implies that both sides of the swale are boulder lined, yet the plan view shows something different.  Are all of the boulders 2’ or do they </w:t>
      </w:r>
      <w:r>
        <w:lastRenderedPageBreak/>
        <w:t xml:space="preserve">vary to meet the needs of the trail height?  This is unclear.  Show the grout line on the boulders.  </w:t>
      </w:r>
      <w:r w:rsidR="000735F0">
        <w:t xml:space="preserve">Grout limits should be high enough to prevent soil from sloughing through the boulder gaps and still 6” from the front face.  </w:t>
      </w:r>
      <w:r>
        <w:t xml:space="preserve">Show/specify the riprap limits and thickness.  Does the riprap extend below the boulders?  </w:t>
      </w:r>
    </w:p>
    <w:p w:rsidR="00007EC5" w:rsidRDefault="00007EC5" w:rsidP="00007EC5">
      <w:pPr>
        <w:pStyle w:val="ListParagraph"/>
        <w:numPr>
          <w:ilvl w:val="1"/>
          <w:numId w:val="3"/>
        </w:numPr>
        <w:spacing w:after="120"/>
      </w:pPr>
      <w:r>
        <w:t>Profile Storm-4: Confirm that this is revised and consistent with the revised conditions of the approved Green Acres Tributary design.</w:t>
      </w:r>
    </w:p>
    <w:p w:rsidR="0076432B" w:rsidRDefault="0076432B" w:rsidP="0076432B">
      <w:pPr>
        <w:pStyle w:val="ListParagraph"/>
        <w:numPr>
          <w:ilvl w:val="0"/>
          <w:numId w:val="3"/>
        </w:numPr>
        <w:spacing w:after="120"/>
      </w:pPr>
      <w:r>
        <w:t xml:space="preserve">Sheet 21: Profile Storm-6: </w:t>
      </w:r>
      <w:r>
        <w:t>Confirm that this is revised and consistent with the revised conditions of the approved Green Acres Tributary design.</w:t>
      </w:r>
    </w:p>
    <w:p w:rsidR="0076432B" w:rsidRDefault="0076432B" w:rsidP="0076432B">
      <w:pPr>
        <w:pStyle w:val="ListParagraph"/>
        <w:numPr>
          <w:ilvl w:val="0"/>
          <w:numId w:val="3"/>
        </w:numPr>
        <w:spacing w:after="120"/>
      </w:pPr>
      <w:r>
        <w:t xml:space="preserve">Sheet 22: Plan view of Storm-5 is blank.  </w:t>
      </w:r>
      <w:r>
        <w:t>Confirm that this is revised and consistent with the revised conditions of the approved Green Acres Tributary design.</w:t>
      </w:r>
    </w:p>
    <w:p w:rsidR="00832B58" w:rsidRDefault="00832B58" w:rsidP="00832B58"/>
    <w:p w:rsidR="004D197A" w:rsidRPr="00C65F3B" w:rsidRDefault="004D197A" w:rsidP="004D197A">
      <w:pPr>
        <w:keepNext/>
      </w:pPr>
      <w:r w:rsidRPr="00C65F3B">
        <w:t>Please feel free to contact me with any questions or concerns.</w:t>
      </w:r>
      <w:r>
        <w:t xml:space="preserve"> </w:t>
      </w:r>
    </w:p>
    <w:p w:rsidR="004D197A" w:rsidRPr="00C65F3B" w:rsidRDefault="004D197A" w:rsidP="004D197A">
      <w:pPr>
        <w:keepNext/>
      </w:pPr>
    </w:p>
    <w:p w:rsidR="004D197A" w:rsidRPr="00C65F3B" w:rsidRDefault="004D197A" w:rsidP="004D197A">
      <w:pPr>
        <w:keepNext/>
        <w:rPr>
          <w:rFonts w:eastAsiaTheme="minorEastAsia"/>
          <w:noProof/>
        </w:rPr>
      </w:pPr>
      <w:bookmarkStart w:id="1" w:name="_MailAutoSig"/>
      <w:r w:rsidRPr="00C65F3B">
        <w:rPr>
          <w:rFonts w:eastAsiaTheme="minorEastAsia"/>
          <w:noProof/>
        </w:rPr>
        <w:t>Sincerely,</w:t>
      </w:r>
    </w:p>
    <w:p w:rsidR="004D197A" w:rsidRPr="00C65F3B" w:rsidRDefault="004D197A" w:rsidP="004D197A">
      <w:pPr>
        <w:keepNext/>
        <w:rPr>
          <w:rFonts w:eastAsiaTheme="minorEastAsia"/>
          <w:b/>
          <w:noProof/>
        </w:rPr>
      </w:pPr>
      <w:r w:rsidRPr="00C65F3B">
        <w:rPr>
          <w:rFonts w:eastAsiaTheme="minorEastAsia"/>
          <w:b/>
          <w:noProof/>
        </w:rPr>
        <w:t>Urban Drainage and Flood Control District</w:t>
      </w:r>
    </w:p>
    <w:p w:rsidR="004D197A" w:rsidRPr="00C65F3B" w:rsidRDefault="004D197A" w:rsidP="004D197A">
      <w:pPr>
        <w:keepNext/>
        <w:rPr>
          <w:rFonts w:eastAsiaTheme="minorEastAsia"/>
          <w:noProof/>
        </w:rPr>
      </w:pPr>
      <w:r w:rsidRPr="00C65F3B">
        <w:rPr>
          <w:rFonts w:eastAsiaTheme="minorEastAsia"/>
          <w:noProof/>
        </w:rPr>
        <w:drawing>
          <wp:inline distT="0" distB="0" distL="0" distR="0" wp14:anchorId="5D730C59" wp14:editId="21AD8761">
            <wp:extent cx="2319020" cy="409575"/>
            <wp:effectExtent l="0" t="0" r="5080" b="9525"/>
            <wp:docPr id="1" name="Picture 1" descr="U:\TPatter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TPatterso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020" cy="409575"/>
                    </a:xfrm>
                    <a:prstGeom prst="rect">
                      <a:avLst/>
                    </a:prstGeom>
                    <a:noFill/>
                    <a:ln>
                      <a:noFill/>
                    </a:ln>
                  </pic:spPr>
                </pic:pic>
              </a:graphicData>
            </a:graphic>
          </wp:inline>
        </w:drawing>
      </w:r>
    </w:p>
    <w:p w:rsidR="004D197A" w:rsidRPr="00C65F3B" w:rsidRDefault="004D197A" w:rsidP="004D197A">
      <w:pPr>
        <w:rPr>
          <w:rFonts w:eastAsiaTheme="minorEastAsia"/>
          <w:b/>
          <w:noProof/>
        </w:rPr>
      </w:pPr>
      <w:r w:rsidRPr="00C65F3B">
        <w:rPr>
          <w:rFonts w:eastAsiaTheme="minorEastAsia"/>
          <w:b/>
          <w:noProof/>
        </w:rPr>
        <w:t>Teresa L. Patterson, P.E., CFM</w:t>
      </w:r>
    </w:p>
    <w:bookmarkEnd w:id="1"/>
    <w:p w:rsidR="004D197A" w:rsidRPr="00C65F3B" w:rsidRDefault="004D197A" w:rsidP="004D197A">
      <w:pPr>
        <w:rPr>
          <w:rFonts w:eastAsiaTheme="minorEastAsia"/>
          <w:noProof/>
        </w:rPr>
      </w:pPr>
      <w:r>
        <w:rPr>
          <w:rFonts w:eastAsiaTheme="minorEastAsia"/>
          <w:noProof/>
        </w:rPr>
        <w:t>Watershed Services</w:t>
      </w:r>
      <w:r w:rsidRPr="00C65F3B">
        <w:rPr>
          <w:rFonts w:eastAsiaTheme="minorEastAsia"/>
          <w:noProof/>
        </w:rPr>
        <w:t xml:space="preserve"> Program</w:t>
      </w:r>
    </w:p>
    <w:p w:rsidR="008B4296" w:rsidRDefault="002F46CD"/>
    <w:sectPr w:rsidR="008B4296" w:rsidSect="00966FC6">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6CD" w:rsidRDefault="002F46CD" w:rsidP="00832B58">
      <w:r>
        <w:separator/>
      </w:r>
    </w:p>
  </w:endnote>
  <w:endnote w:type="continuationSeparator" w:id="0">
    <w:p w:rsidR="002F46CD" w:rsidRDefault="002F46CD" w:rsidP="0083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rsidP="00966FC6">
    <w:pPr>
      <w:pStyle w:val="Footer"/>
    </w:pPr>
    <w:r>
      <w:tab/>
    </w:r>
    <w:r>
      <w:tab/>
      <w:t xml:space="preserve">Page </w:t>
    </w:r>
    <w:r>
      <w:fldChar w:fldCharType="begin"/>
    </w:r>
    <w:r>
      <w:instrText xml:space="preserve"> PAGE   \* MERGEFORMAT </w:instrText>
    </w:r>
    <w:r>
      <w:fldChar w:fldCharType="separate"/>
    </w:r>
    <w:r w:rsidR="004D197A">
      <w:rPr>
        <w:noProof/>
      </w:rPr>
      <w:t>2</w:t>
    </w:r>
    <w:r>
      <w:rPr>
        <w:noProof/>
      </w:rPr>
      <w:fldChar w:fldCharType="end"/>
    </w:r>
    <w:r>
      <w:rPr>
        <w:noProof/>
      </w:rPr>
      <w:t xml:space="preserve"> of </w:t>
    </w:r>
    <w:fldSimple w:instr=" NUMPAGES   \* MERGEFORMAT ">
      <w:r w:rsidR="004D197A">
        <w:rPr>
          <w:noProof/>
        </w:rPr>
        <w:t>2</w:t>
      </w:r>
    </w:fldSimple>
  </w:p>
  <w:p w:rsidR="00966FC6" w:rsidRDefault="00966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pPr>
      <w:pStyle w:val="Footer"/>
    </w:pPr>
    <w:r>
      <w:tab/>
    </w:r>
    <w:r>
      <w:tab/>
      <w:t xml:space="preserve">Page </w:t>
    </w:r>
    <w:r>
      <w:fldChar w:fldCharType="begin"/>
    </w:r>
    <w:r>
      <w:instrText xml:space="preserve"> PAGE   \* MERGEFORMAT </w:instrText>
    </w:r>
    <w:r>
      <w:fldChar w:fldCharType="separate"/>
    </w:r>
    <w:r w:rsidR="004D197A">
      <w:rPr>
        <w:noProof/>
      </w:rPr>
      <w:t>1</w:t>
    </w:r>
    <w:r>
      <w:rPr>
        <w:noProof/>
      </w:rPr>
      <w:fldChar w:fldCharType="end"/>
    </w:r>
    <w:r>
      <w:rPr>
        <w:noProof/>
      </w:rPr>
      <w:t xml:space="preserve"> of </w:t>
    </w:r>
    <w:fldSimple w:instr=" NUMPAGES   \* MERGEFORMAT ">
      <w:r w:rsidR="004D197A">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6CD" w:rsidRDefault="002F46CD" w:rsidP="00832B58">
      <w:r>
        <w:separator/>
      </w:r>
    </w:p>
  </w:footnote>
  <w:footnote w:type="continuationSeparator" w:id="0">
    <w:p w:rsidR="002F46CD" w:rsidRDefault="002F46CD" w:rsidP="00832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A2AD6">
    <w:pPr>
      <w:pStyle w:val="Header"/>
    </w:pPr>
    <w:r>
      <w:rPr>
        <w:noProof/>
      </w:rPr>
      <w:drawing>
        <wp:anchor distT="0" distB="0" distL="114300" distR="114300" simplePos="0" relativeHeight="251659264" behindDoc="0" locked="0" layoutInCell="1" allowOverlap="1" wp14:anchorId="6E3D61A7" wp14:editId="43D8400D">
          <wp:simplePos x="0" y="0"/>
          <wp:positionH relativeFrom="margin">
            <wp:align>center</wp:align>
          </wp:positionH>
          <wp:positionV relativeFrom="paragraph">
            <wp:posOffset>-430872</wp:posOffset>
          </wp:positionV>
          <wp:extent cx="7589520" cy="173736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Header.pdf"/>
                  <pic:cNvPicPr/>
                </pic:nvPicPr>
                <pic:blipFill>
                  <a:blip r:embed="rId1">
                    <a:extLst>
                      <a:ext uri="{28A0092B-C50C-407E-A947-70E740481C1C}">
                        <a14:useLocalDpi xmlns:a14="http://schemas.microsoft.com/office/drawing/2010/main" val="0"/>
                      </a:ext>
                    </a:extLst>
                  </a:blip>
                  <a:stretch>
                    <a:fillRect/>
                  </a:stretch>
                </pic:blipFill>
                <pic:spPr>
                  <a:xfrm>
                    <a:off x="0" y="0"/>
                    <a:ext cx="7589520" cy="17373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ED011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DF7604F"/>
    <w:multiLevelType w:val="hybridMultilevel"/>
    <w:tmpl w:val="8A8821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DB35F8"/>
    <w:multiLevelType w:val="hybridMultilevel"/>
    <w:tmpl w:val="D0C00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58"/>
    <w:rsid w:val="00007EC5"/>
    <w:rsid w:val="00050887"/>
    <w:rsid w:val="000735F0"/>
    <w:rsid w:val="00161EFF"/>
    <w:rsid w:val="002216C8"/>
    <w:rsid w:val="002F46CD"/>
    <w:rsid w:val="00366CDF"/>
    <w:rsid w:val="003C6F94"/>
    <w:rsid w:val="00435B11"/>
    <w:rsid w:val="00476BA3"/>
    <w:rsid w:val="004D197A"/>
    <w:rsid w:val="005502A1"/>
    <w:rsid w:val="005B5738"/>
    <w:rsid w:val="005E51B4"/>
    <w:rsid w:val="00630DB7"/>
    <w:rsid w:val="006A119F"/>
    <w:rsid w:val="006F6D61"/>
    <w:rsid w:val="0076432B"/>
    <w:rsid w:val="00781504"/>
    <w:rsid w:val="00832B58"/>
    <w:rsid w:val="00861828"/>
    <w:rsid w:val="008A5FE3"/>
    <w:rsid w:val="008E77AA"/>
    <w:rsid w:val="00966FC6"/>
    <w:rsid w:val="009949DA"/>
    <w:rsid w:val="009A2AD6"/>
    <w:rsid w:val="00A608E5"/>
    <w:rsid w:val="00A6179C"/>
    <w:rsid w:val="00AA757C"/>
    <w:rsid w:val="00B13239"/>
    <w:rsid w:val="00C43A9B"/>
    <w:rsid w:val="00C56F28"/>
    <w:rsid w:val="00C931DB"/>
    <w:rsid w:val="00CF2D9F"/>
    <w:rsid w:val="00E34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601A7"/>
  <w15:docId w15:val="{7577F2A7-77EA-449D-B109-E7893C9E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5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832B58"/>
    <w:pPr>
      <w:numPr>
        <w:numId w:val="1"/>
      </w:numPr>
      <w:spacing w:after="200" w:line="276" w:lineRule="auto"/>
      <w:contextualSpacing/>
    </w:pPr>
  </w:style>
  <w:style w:type="paragraph" w:styleId="ListParagraph">
    <w:name w:val="List Paragraph"/>
    <w:basedOn w:val="Normal"/>
    <w:uiPriority w:val="34"/>
    <w:qFormat/>
    <w:rsid w:val="00832B58"/>
    <w:pPr>
      <w:spacing w:after="200" w:line="276" w:lineRule="auto"/>
      <w:ind w:left="720"/>
      <w:contextualSpacing/>
    </w:pPr>
  </w:style>
  <w:style w:type="paragraph" w:styleId="BalloonText">
    <w:name w:val="Balloon Text"/>
    <w:basedOn w:val="Normal"/>
    <w:link w:val="BalloonTextChar"/>
    <w:uiPriority w:val="99"/>
    <w:semiHidden/>
    <w:unhideWhenUsed/>
    <w:rsid w:val="00832B58"/>
    <w:rPr>
      <w:rFonts w:ascii="Tahoma" w:hAnsi="Tahoma" w:cs="Tahoma"/>
      <w:sz w:val="16"/>
      <w:szCs w:val="16"/>
    </w:rPr>
  </w:style>
  <w:style w:type="character" w:customStyle="1" w:styleId="BalloonTextChar">
    <w:name w:val="Balloon Text Char"/>
    <w:basedOn w:val="DefaultParagraphFont"/>
    <w:link w:val="BalloonText"/>
    <w:uiPriority w:val="99"/>
    <w:semiHidden/>
    <w:rsid w:val="00832B58"/>
    <w:rPr>
      <w:rFonts w:ascii="Tahoma" w:hAnsi="Tahoma" w:cs="Tahoma"/>
      <w:sz w:val="16"/>
      <w:szCs w:val="16"/>
    </w:rPr>
  </w:style>
  <w:style w:type="paragraph" w:styleId="Header">
    <w:name w:val="header"/>
    <w:basedOn w:val="Normal"/>
    <w:link w:val="HeaderChar"/>
    <w:uiPriority w:val="99"/>
    <w:unhideWhenUsed/>
    <w:rsid w:val="00832B58"/>
    <w:pPr>
      <w:tabs>
        <w:tab w:val="center" w:pos="4680"/>
        <w:tab w:val="right" w:pos="9360"/>
      </w:tabs>
    </w:pPr>
  </w:style>
  <w:style w:type="character" w:customStyle="1" w:styleId="HeaderChar">
    <w:name w:val="Header Char"/>
    <w:basedOn w:val="DefaultParagraphFont"/>
    <w:link w:val="Header"/>
    <w:uiPriority w:val="99"/>
    <w:rsid w:val="00832B58"/>
  </w:style>
  <w:style w:type="paragraph" w:styleId="Footer">
    <w:name w:val="footer"/>
    <w:basedOn w:val="Normal"/>
    <w:link w:val="FooterChar"/>
    <w:uiPriority w:val="99"/>
    <w:unhideWhenUsed/>
    <w:rsid w:val="00832B58"/>
    <w:pPr>
      <w:tabs>
        <w:tab w:val="center" w:pos="4680"/>
        <w:tab w:val="right" w:pos="9360"/>
      </w:tabs>
    </w:pPr>
  </w:style>
  <w:style w:type="character" w:customStyle="1" w:styleId="FooterChar">
    <w:name w:val="Footer Char"/>
    <w:basedOn w:val="DefaultParagraphFont"/>
    <w:link w:val="Footer"/>
    <w:uiPriority w:val="99"/>
    <w:rsid w:val="00832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20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Patterson</dc:creator>
  <cp:lastModifiedBy>Teresa Patterson</cp:lastModifiedBy>
  <cp:revision>5</cp:revision>
  <dcterms:created xsi:type="dcterms:W3CDTF">2017-02-09T16:23:00Z</dcterms:created>
  <dcterms:modified xsi:type="dcterms:W3CDTF">2017-02-17T01:47:00Z</dcterms:modified>
</cp:coreProperties>
</file>