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6DA68" w14:textId="77777777" w:rsidR="001C56F0" w:rsidRDefault="00000000">
      <w:pPr>
        <w:pStyle w:val="Heading1"/>
        <w:spacing w:before="65"/>
        <w:ind w:left="1063"/>
      </w:pPr>
      <w:r>
        <w:t>WATER AND/OR SEWER MAIN IMPROVEMENT AGREEMENT FOR</w:t>
      </w:r>
    </w:p>
    <w:p w14:paraId="1445C91C" w14:textId="77777777" w:rsidR="001C56F0" w:rsidRDefault="001C56F0">
      <w:pPr>
        <w:pStyle w:val="BodyText"/>
        <w:rPr>
          <w:b/>
          <w:sz w:val="20"/>
        </w:rPr>
      </w:pPr>
    </w:p>
    <w:p w14:paraId="4848365F" w14:textId="195E63EE" w:rsidR="001C56F0" w:rsidRDefault="003F103F" w:rsidP="00821A45">
      <w:pPr>
        <w:pStyle w:val="BodyText"/>
        <w:jc w:val="center"/>
        <w:rPr>
          <w:b/>
          <w:sz w:val="26"/>
        </w:rPr>
      </w:pPr>
      <w:r w:rsidRPr="003F103F">
        <w:rPr>
          <w:b/>
          <w:sz w:val="20"/>
        </w:rPr>
        <w:t>LINCOLN &amp; DRANSFELD</w:t>
      </w:r>
      <w:r>
        <w:rPr>
          <w:b/>
          <w:sz w:val="20"/>
        </w:rPr>
        <w:t>T</w:t>
      </w:r>
    </w:p>
    <w:p w14:paraId="155AC3A4" w14:textId="77777777" w:rsidR="001C56F0" w:rsidRDefault="001C56F0">
      <w:pPr>
        <w:pStyle w:val="BodyText"/>
        <w:spacing w:before="10"/>
        <w:rPr>
          <w:b/>
          <w:sz w:val="23"/>
        </w:rPr>
      </w:pPr>
    </w:p>
    <w:p w14:paraId="561017FC" w14:textId="77777777" w:rsidR="001C56F0" w:rsidRDefault="00000000">
      <w:pPr>
        <w:ind w:left="839"/>
        <w:rPr>
          <w:sz w:val="24"/>
        </w:rPr>
      </w:pPr>
      <w:r>
        <w:rPr>
          <w:b/>
          <w:sz w:val="24"/>
        </w:rPr>
        <w:t xml:space="preserve">THIS  </w:t>
      </w:r>
      <w:r>
        <w:rPr>
          <w:b/>
          <w:spacing w:val="-8"/>
          <w:sz w:val="24"/>
        </w:rPr>
        <w:t xml:space="preserve">WATER  </w:t>
      </w:r>
      <w:r>
        <w:rPr>
          <w:b/>
          <w:sz w:val="24"/>
        </w:rPr>
        <w:t xml:space="preserve">AND/OR SEWER </w:t>
      </w:r>
      <w:r>
        <w:rPr>
          <w:b/>
          <w:spacing w:val="-3"/>
          <w:sz w:val="24"/>
        </w:rPr>
        <w:t>MAIN</w:t>
      </w:r>
      <w:r>
        <w:rPr>
          <w:b/>
          <w:spacing w:val="60"/>
          <w:sz w:val="24"/>
        </w:rPr>
        <w:t xml:space="preserve"> </w:t>
      </w:r>
      <w:r>
        <w:rPr>
          <w:b/>
          <w:sz w:val="24"/>
        </w:rPr>
        <w:t xml:space="preserve">IMPROVEMENT AGREEMENT </w:t>
      </w:r>
      <w:r>
        <w:rPr>
          <w:sz w:val="24"/>
        </w:rPr>
        <w:t>is</w:t>
      </w:r>
      <w:r>
        <w:rPr>
          <w:spacing w:val="-3"/>
          <w:sz w:val="24"/>
        </w:rPr>
        <w:t xml:space="preserve"> </w:t>
      </w:r>
      <w:r>
        <w:rPr>
          <w:sz w:val="24"/>
        </w:rPr>
        <w:t>made</w:t>
      </w:r>
    </w:p>
    <w:p w14:paraId="4274FB3C" w14:textId="77777777" w:rsidR="001C56F0" w:rsidRDefault="00000000">
      <w:pPr>
        <w:tabs>
          <w:tab w:val="left" w:pos="3367"/>
          <w:tab w:val="left" w:pos="7795"/>
        </w:tabs>
        <w:spacing w:line="247" w:lineRule="auto"/>
        <w:ind w:left="119" w:right="117"/>
        <w:jc w:val="both"/>
        <w:rPr>
          <w:sz w:val="24"/>
        </w:rPr>
      </w:pPr>
      <w:r>
        <w:rPr>
          <w:sz w:val="24"/>
        </w:rPr>
        <w:t>and</w:t>
      </w:r>
      <w:r>
        <w:rPr>
          <w:spacing w:val="8"/>
          <w:sz w:val="24"/>
        </w:rPr>
        <w:t xml:space="preserve"> </w:t>
      </w:r>
      <w:r>
        <w:rPr>
          <w:sz w:val="24"/>
        </w:rPr>
        <w:t>executed</w:t>
      </w:r>
      <w:r>
        <w:rPr>
          <w:spacing w:val="8"/>
          <w:sz w:val="24"/>
        </w:rPr>
        <w:t xml:space="preserve"> </w:t>
      </w:r>
      <w:r>
        <w:rPr>
          <w:sz w:val="24"/>
        </w:rPr>
        <w:t>this</w:t>
      </w:r>
      <w:r>
        <w:rPr>
          <w:sz w:val="24"/>
          <w:u w:val="single"/>
        </w:rPr>
        <w:t xml:space="preserve"> </w:t>
      </w:r>
      <w:r>
        <w:rPr>
          <w:sz w:val="24"/>
          <w:u w:val="single"/>
        </w:rPr>
        <w:tab/>
      </w:r>
      <w:r>
        <w:rPr>
          <w:sz w:val="24"/>
        </w:rPr>
        <w:t>day</w:t>
      </w:r>
      <w:r>
        <w:rPr>
          <w:spacing w:val="7"/>
          <w:sz w:val="24"/>
        </w:rPr>
        <w:t xml:space="preserve"> </w:t>
      </w:r>
      <w:r>
        <w:rPr>
          <w:sz w:val="24"/>
        </w:rPr>
        <w:t>of</w:t>
      </w:r>
      <w:r>
        <w:rPr>
          <w:sz w:val="24"/>
          <w:u w:val="single"/>
        </w:rPr>
        <w:t xml:space="preserve"> </w:t>
      </w:r>
      <w:r>
        <w:rPr>
          <w:sz w:val="24"/>
          <w:u w:val="single"/>
        </w:rPr>
        <w:tab/>
      </w:r>
      <w:r>
        <w:rPr>
          <w:sz w:val="24"/>
        </w:rPr>
        <w:t>, 20</w:t>
      </w:r>
      <w:r>
        <w:rPr>
          <w:sz w:val="24"/>
          <w:u w:val="single"/>
        </w:rPr>
        <w:t xml:space="preserve"> </w:t>
      </w:r>
      <w:r>
        <w:rPr>
          <w:sz w:val="24"/>
        </w:rPr>
        <w:t xml:space="preserve">, by and between </w:t>
      </w:r>
      <w:r>
        <w:rPr>
          <w:b/>
          <w:sz w:val="24"/>
        </w:rPr>
        <w:t xml:space="preserve">THE </w:t>
      </w:r>
      <w:r>
        <w:rPr>
          <w:b/>
          <w:spacing w:val="-5"/>
          <w:sz w:val="24"/>
        </w:rPr>
        <w:t xml:space="preserve">PARKER </w:t>
      </w:r>
      <w:r>
        <w:rPr>
          <w:b/>
          <w:spacing w:val="-8"/>
          <w:sz w:val="24"/>
        </w:rPr>
        <w:t xml:space="preserve">WATER </w:t>
      </w:r>
      <w:r>
        <w:rPr>
          <w:b/>
          <w:spacing w:val="-3"/>
          <w:sz w:val="24"/>
        </w:rPr>
        <w:t xml:space="preserve">AND </w:t>
      </w:r>
      <w:r>
        <w:rPr>
          <w:b/>
          <w:spacing w:val="-5"/>
          <w:sz w:val="24"/>
        </w:rPr>
        <w:t xml:space="preserve">SANITATION </w:t>
      </w:r>
      <w:r>
        <w:rPr>
          <w:b/>
          <w:sz w:val="24"/>
        </w:rPr>
        <w:t>DISTRICT</w:t>
      </w:r>
      <w:r>
        <w:rPr>
          <w:sz w:val="24"/>
        </w:rPr>
        <w:t xml:space="preserve">, a Colorado special district          (hereafter          referred          to          as          the          </w:t>
      </w:r>
      <w:r>
        <w:rPr>
          <w:b/>
          <w:sz w:val="24"/>
        </w:rPr>
        <w:t>“District”</w:t>
      </w:r>
      <w:r>
        <w:rPr>
          <w:sz w:val="24"/>
        </w:rPr>
        <w:t xml:space="preserve">),    </w:t>
      </w:r>
      <w:r>
        <w:rPr>
          <w:spacing w:val="32"/>
          <w:sz w:val="24"/>
        </w:rPr>
        <w:t xml:space="preserve"> </w:t>
      </w:r>
      <w:r>
        <w:rPr>
          <w:sz w:val="24"/>
        </w:rPr>
        <w:t>and</w:t>
      </w:r>
    </w:p>
    <w:p w14:paraId="1CD6FABA" w14:textId="72AECCFA" w:rsidR="001C56F0" w:rsidRDefault="00000000">
      <w:pPr>
        <w:tabs>
          <w:tab w:val="left" w:pos="5280"/>
        </w:tabs>
        <w:spacing w:line="273" w:lineRule="exact"/>
        <w:ind w:left="119"/>
        <w:rPr>
          <w:b/>
          <w:sz w:val="24"/>
        </w:rPr>
      </w:pPr>
      <w:r>
        <w:rPr>
          <w:rFonts w:ascii="Times New Roman" w:hAnsi="Times New Roman"/>
          <w:w w:val="99"/>
          <w:sz w:val="24"/>
          <w:u w:val="single"/>
        </w:rPr>
        <w:t xml:space="preserve"> </w:t>
      </w:r>
      <w:r w:rsidR="003F103F" w:rsidRPr="0054525D">
        <w:rPr>
          <w:sz w:val="24"/>
          <w:u w:val="single"/>
        </w:rPr>
        <w:t>Plaza Street Fund 106, LLC</w:t>
      </w:r>
      <w:r w:rsidR="00821A45" w:rsidRPr="00E551A9">
        <w:rPr>
          <w:sz w:val="24"/>
        </w:rPr>
        <w:t xml:space="preserve"> </w:t>
      </w:r>
      <w:r>
        <w:rPr>
          <w:sz w:val="24"/>
        </w:rPr>
        <w:t>(hereafter referred to as the</w:t>
      </w:r>
      <w:r>
        <w:rPr>
          <w:spacing w:val="9"/>
          <w:sz w:val="24"/>
        </w:rPr>
        <w:t xml:space="preserve"> </w:t>
      </w:r>
      <w:r>
        <w:rPr>
          <w:b/>
          <w:sz w:val="24"/>
        </w:rPr>
        <w:t>“Owner”).</w:t>
      </w:r>
    </w:p>
    <w:p w14:paraId="7E5D6172" w14:textId="77777777" w:rsidR="001C56F0" w:rsidRDefault="001C56F0">
      <w:pPr>
        <w:pStyle w:val="BodyText"/>
        <w:spacing w:before="7"/>
        <w:rPr>
          <w:b/>
        </w:rPr>
      </w:pPr>
    </w:p>
    <w:p w14:paraId="5F70553D" w14:textId="77777777" w:rsidR="001C56F0" w:rsidRDefault="00000000">
      <w:pPr>
        <w:pStyle w:val="BodyText"/>
        <w:spacing w:line="247" w:lineRule="auto"/>
        <w:ind w:left="119" w:right="117" w:firstLine="720"/>
        <w:jc w:val="both"/>
      </w:pPr>
      <w:r>
        <w:rPr>
          <w:b/>
        </w:rPr>
        <w:t xml:space="preserve">WHEREAS </w:t>
      </w:r>
      <w:r>
        <w:t xml:space="preserve">Owner is the owner of certain real property located within the boundaries of the District, which real property is more particularly described in </w:t>
      </w:r>
      <w:r>
        <w:rPr>
          <w:b/>
        </w:rPr>
        <w:t xml:space="preserve">Exhibit A; </w:t>
      </w:r>
      <w:r>
        <w:t>which is attached hereto and incorporated herein; and</w:t>
      </w:r>
    </w:p>
    <w:p w14:paraId="7382E4B1" w14:textId="77777777" w:rsidR="001C56F0" w:rsidRDefault="001C56F0">
      <w:pPr>
        <w:pStyle w:val="BodyText"/>
        <w:spacing w:before="8"/>
        <w:rPr>
          <w:sz w:val="23"/>
        </w:rPr>
      </w:pPr>
    </w:p>
    <w:p w14:paraId="7F8C4AD7" w14:textId="77777777" w:rsidR="001C56F0" w:rsidRDefault="00000000">
      <w:pPr>
        <w:pStyle w:val="BodyText"/>
        <w:spacing w:line="242" w:lineRule="auto"/>
        <w:ind w:left="120" w:right="118" w:firstLine="719"/>
        <w:jc w:val="both"/>
      </w:pPr>
      <w:r>
        <w:rPr>
          <w:b/>
        </w:rPr>
        <w:t xml:space="preserve">WHEREAS </w:t>
      </w:r>
      <w:r>
        <w:t xml:space="preserve">Owner wishes to develop all or a portion of said real property, which development shall include the installation of water and/or sanitary sewer mains  pursuant to the plan which is attached hereto as </w:t>
      </w:r>
      <w:r>
        <w:rPr>
          <w:b/>
        </w:rPr>
        <w:t>Exhibit B;</w:t>
      </w:r>
      <w:r>
        <w:rPr>
          <w:b/>
          <w:spacing w:val="10"/>
        </w:rPr>
        <w:t xml:space="preserve"> </w:t>
      </w:r>
      <w:r>
        <w:t>and</w:t>
      </w:r>
    </w:p>
    <w:p w14:paraId="442013B7" w14:textId="77777777" w:rsidR="001C56F0" w:rsidRDefault="001C56F0">
      <w:pPr>
        <w:pStyle w:val="BodyText"/>
        <w:spacing w:before="7"/>
      </w:pPr>
    </w:p>
    <w:p w14:paraId="1DA125D4" w14:textId="77777777" w:rsidR="001C56F0" w:rsidRDefault="00000000">
      <w:pPr>
        <w:pStyle w:val="BodyText"/>
        <w:ind w:left="120" w:right="119" w:firstLine="720"/>
        <w:jc w:val="both"/>
      </w:pPr>
      <w:r>
        <w:rPr>
          <w:b/>
        </w:rPr>
        <w:t xml:space="preserve">WHEREAS </w:t>
      </w:r>
      <w:r>
        <w:t>the District wishes to grant permission to the Owner to develop such improvements pursuant to the Rules and Regulations of the District and the terms and provisions of this Agreement.</w:t>
      </w:r>
    </w:p>
    <w:p w14:paraId="4A350165" w14:textId="77777777" w:rsidR="001C56F0" w:rsidRDefault="001C56F0">
      <w:pPr>
        <w:pStyle w:val="BodyText"/>
        <w:spacing w:before="7"/>
      </w:pPr>
    </w:p>
    <w:p w14:paraId="6E834F30" w14:textId="77777777" w:rsidR="001C56F0" w:rsidRDefault="00000000">
      <w:pPr>
        <w:pStyle w:val="BodyText"/>
        <w:ind w:left="120" w:right="119" w:firstLine="720"/>
        <w:jc w:val="both"/>
      </w:pPr>
      <w:r>
        <w:rPr>
          <w:b/>
        </w:rPr>
        <w:t>NOW THEREFORE</w:t>
      </w:r>
      <w:r>
        <w:t>, in and for consideration of the performance of the covenants and promises set forth herein, the parties agree as</w:t>
      </w:r>
      <w:r>
        <w:rPr>
          <w:spacing w:val="6"/>
        </w:rPr>
        <w:t xml:space="preserve"> </w:t>
      </w:r>
      <w:r>
        <w:t>follows:</w:t>
      </w:r>
    </w:p>
    <w:p w14:paraId="3E81D9ED" w14:textId="77777777" w:rsidR="001C56F0" w:rsidRDefault="001C56F0">
      <w:pPr>
        <w:pStyle w:val="BodyText"/>
        <w:spacing w:before="7"/>
      </w:pPr>
    </w:p>
    <w:p w14:paraId="16922BBF" w14:textId="77777777" w:rsidR="001C56F0" w:rsidRDefault="00000000">
      <w:pPr>
        <w:pStyle w:val="ListParagraph"/>
        <w:numPr>
          <w:ilvl w:val="0"/>
          <w:numId w:val="1"/>
        </w:numPr>
        <w:tabs>
          <w:tab w:val="left" w:pos="1561"/>
        </w:tabs>
        <w:spacing w:line="242" w:lineRule="auto"/>
        <w:ind w:right="119" w:firstLine="720"/>
        <w:jc w:val="both"/>
        <w:rPr>
          <w:b/>
          <w:sz w:val="24"/>
        </w:rPr>
      </w:pPr>
      <w:r>
        <w:rPr>
          <w:sz w:val="24"/>
        </w:rPr>
        <w:t xml:space="preserve">The District hereby approves the plan attached hereto as </w:t>
      </w:r>
      <w:r>
        <w:rPr>
          <w:b/>
          <w:sz w:val="24"/>
        </w:rPr>
        <w:t xml:space="preserve">Exhibit B, </w:t>
      </w:r>
      <w:r>
        <w:rPr>
          <w:sz w:val="24"/>
        </w:rPr>
        <w:t xml:space="preserve">and authorizes the Owner to construct said improvements in accordance therewith. All such improvements shall be constructed, completed and maintained in conformity both with said plan and the Rules and Regulations of the District. The parties agree that the improvements shall be completed in accordance with the time schedule attached hereto as </w:t>
      </w:r>
      <w:r>
        <w:rPr>
          <w:b/>
          <w:sz w:val="24"/>
        </w:rPr>
        <w:t>Exhibit</w:t>
      </w:r>
      <w:r>
        <w:rPr>
          <w:b/>
          <w:spacing w:val="-1"/>
          <w:sz w:val="24"/>
        </w:rPr>
        <w:t xml:space="preserve"> </w:t>
      </w:r>
      <w:r>
        <w:rPr>
          <w:b/>
          <w:sz w:val="24"/>
        </w:rPr>
        <w:t>C.</w:t>
      </w:r>
    </w:p>
    <w:p w14:paraId="00A4FF47" w14:textId="77777777" w:rsidR="001C56F0" w:rsidRDefault="001C56F0">
      <w:pPr>
        <w:pStyle w:val="BodyText"/>
        <w:spacing w:before="2"/>
        <w:rPr>
          <w:b/>
          <w:sz w:val="23"/>
        </w:rPr>
      </w:pPr>
    </w:p>
    <w:p w14:paraId="54E205CF" w14:textId="77777777" w:rsidR="001C56F0" w:rsidRDefault="00000000">
      <w:pPr>
        <w:pStyle w:val="ListParagraph"/>
        <w:numPr>
          <w:ilvl w:val="0"/>
          <w:numId w:val="1"/>
        </w:numPr>
        <w:tabs>
          <w:tab w:val="left" w:pos="1560"/>
        </w:tabs>
        <w:spacing w:before="1" w:line="242" w:lineRule="auto"/>
        <w:ind w:firstLine="720"/>
        <w:jc w:val="both"/>
        <w:rPr>
          <w:sz w:val="24"/>
        </w:rPr>
      </w:pPr>
      <w:r>
        <w:rPr>
          <w:sz w:val="24"/>
        </w:rPr>
        <w:t xml:space="preserve">At the time of commencement of construction of the improvements identified in </w:t>
      </w:r>
      <w:r>
        <w:rPr>
          <w:b/>
          <w:sz w:val="24"/>
        </w:rPr>
        <w:t xml:space="preserve">Exhibit B, </w:t>
      </w:r>
      <w:r>
        <w:rPr>
          <w:sz w:val="24"/>
        </w:rPr>
        <w:t xml:space="preserve">the </w:t>
      </w:r>
      <w:r>
        <w:rPr>
          <w:spacing w:val="-3"/>
          <w:sz w:val="24"/>
        </w:rPr>
        <w:t xml:space="preserve">Owner, </w:t>
      </w:r>
      <w:r>
        <w:rPr>
          <w:sz w:val="24"/>
        </w:rPr>
        <w:t xml:space="preserve">or his agent/contractor, shall comply with the provisions of Section 6.4 of the Rules and Regulations of the District as adopted by Resolution No. 1995-16A. </w:t>
      </w:r>
      <w:r>
        <w:rPr>
          <w:spacing w:val="-3"/>
          <w:sz w:val="24"/>
        </w:rPr>
        <w:t xml:space="preserve">Specifically, </w:t>
      </w:r>
      <w:r>
        <w:rPr>
          <w:sz w:val="24"/>
        </w:rPr>
        <w:t xml:space="preserve">the </w:t>
      </w:r>
      <w:r>
        <w:rPr>
          <w:spacing w:val="-3"/>
          <w:sz w:val="24"/>
        </w:rPr>
        <w:t xml:space="preserve">Owner, </w:t>
      </w:r>
      <w:r>
        <w:rPr>
          <w:sz w:val="24"/>
        </w:rPr>
        <w:t xml:space="preserve">or his agent/contractor shall deposit with the General Manager of the District, or his designee, security in the form of an irrevocable Letter of Credit in a form and drawn on a financial institution acceptable to the General Manager of the District, in the amount of 120% of the estimated cost of the construction identified in </w:t>
      </w:r>
      <w:r>
        <w:rPr>
          <w:b/>
          <w:sz w:val="24"/>
        </w:rPr>
        <w:t xml:space="preserve">Exhibit D, </w:t>
      </w:r>
      <w:r>
        <w:rPr>
          <w:sz w:val="24"/>
        </w:rPr>
        <w:t xml:space="preserve">a copy of which is attached hereto. All costs set forth in said </w:t>
      </w:r>
      <w:r>
        <w:rPr>
          <w:b/>
          <w:sz w:val="24"/>
        </w:rPr>
        <w:t xml:space="preserve">Exhibit D </w:t>
      </w:r>
      <w:r>
        <w:rPr>
          <w:sz w:val="24"/>
        </w:rPr>
        <w:t>shall be approved by the District’s Engineer. The purpose of  such security is to enable the District to undertake or complete such construction utilizing the District’s own forces or contractors in the event the Owner or his agent/contractor fails to complete the construction in either a timely or</w:t>
      </w:r>
      <w:r>
        <w:rPr>
          <w:spacing w:val="7"/>
          <w:sz w:val="24"/>
        </w:rPr>
        <w:t xml:space="preserve"> </w:t>
      </w:r>
      <w:r>
        <w:rPr>
          <w:sz w:val="24"/>
        </w:rPr>
        <w:t>workmanlike</w:t>
      </w:r>
    </w:p>
    <w:p w14:paraId="7E05A6D2" w14:textId="77777777" w:rsidR="001C56F0" w:rsidRDefault="001C56F0">
      <w:pPr>
        <w:spacing w:line="242" w:lineRule="auto"/>
        <w:jc w:val="both"/>
        <w:rPr>
          <w:sz w:val="24"/>
        </w:rPr>
        <w:sectPr w:rsidR="001C56F0">
          <w:footerReference w:type="default" r:id="rId7"/>
          <w:type w:val="continuous"/>
          <w:pgSz w:w="12240" w:h="15840"/>
          <w:pgMar w:top="1380" w:right="1320" w:bottom="1160" w:left="1320" w:header="720" w:footer="976" w:gutter="0"/>
          <w:pgNumType w:start="1"/>
          <w:cols w:space="720"/>
        </w:sectPr>
      </w:pPr>
    </w:p>
    <w:p w14:paraId="39DDBCAD" w14:textId="434D18E4" w:rsidR="001C56F0" w:rsidRDefault="00000000" w:rsidP="0054525D">
      <w:pPr>
        <w:pStyle w:val="BodyText"/>
        <w:spacing w:before="78"/>
        <w:ind w:right="115"/>
        <w:jc w:val="both"/>
      </w:pPr>
      <w:r>
        <w:lastRenderedPageBreak/>
        <w:t>manner. Any Letters of Credit, which are delivered to the District as the required</w:t>
      </w:r>
      <w:r w:rsidR="00821A45">
        <w:t xml:space="preserve"> </w:t>
      </w:r>
      <w:r>
        <w:t xml:space="preserve">security provided for herein, shall remain in full force and effect, until probationary acceptance by the District of the improvements. At the time of such probationary acceptance of such construction, and upon presentation of evidence of full payment therefore by the Owner or his agent/contractor, 100% of the actual costs of construction of the improvements shall be reduced to the Owner, with the District retaining the remaining 20% until the expiration of the two-year warranty period described herein. At the completion of such two-year warranty period, the Owner shall convey to the District by bill of sale the improvements constructed by Owner and/or his contractor and identified in </w:t>
      </w:r>
      <w:r>
        <w:rPr>
          <w:b/>
        </w:rPr>
        <w:t xml:space="preserve">Exhibit B. </w:t>
      </w:r>
      <w:r>
        <w:t>At the time of receipt of the above described bill of sale, District shall return to the Owner or his agent/contractor all amounts remaining in possession of the District which have not been required to be expended by the District in repair or maintenance of said</w:t>
      </w:r>
      <w:r>
        <w:rPr>
          <w:spacing w:val="6"/>
        </w:rPr>
        <w:t xml:space="preserve"> </w:t>
      </w:r>
      <w:r>
        <w:t>construction.</w:t>
      </w:r>
    </w:p>
    <w:p w14:paraId="0A9C1264" w14:textId="77777777" w:rsidR="001C56F0" w:rsidRDefault="001C56F0">
      <w:pPr>
        <w:pStyle w:val="BodyText"/>
        <w:spacing w:before="7"/>
      </w:pPr>
    </w:p>
    <w:p w14:paraId="207A3C21" w14:textId="77777777" w:rsidR="001C56F0" w:rsidRDefault="00000000">
      <w:pPr>
        <w:pStyle w:val="BodyText"/>
        <w:ind w:left="119" w:firstLine="1440"/>
      </w:pPr>
      <w:r>
        <w:t>If cash-in-lieu is provided, the terms of the Cash in Lieu of Letter of Credit Financial Guarantee Agreement shall govern releases by the</w:t>
      </w:r>
      <w:r>
        <w:rPr>
          <w:spacing w:val="-15"/>
        </w:rPr>
        <w:t xml:space="preserve"> </w:t>
      </w:r>
      <w:r>
        <w:t>District.</w:t>
      </w:r>
    </w:p>
    <w:p w14:paraId="0C618181" w14:textId="77777777" w:rsidR="001C56F0" w:rsidRDefault="001C56F0">
      <w:pPr>
        <w:pStyle w:val="BodyText"/>
      </w:pPr>
    </w:p>
    <w:p w14:paraId="13B1D83B" w14:textId="77777777" w:rsidR="001C56F0" w:rsidRDefault="00000000">
      <w:pPr>
        <w:pStyle w:val="ListParagraph"/>
        <w:numPr>
          <w:ilvl w:val="0"/>
          <w:numId w:val="1"/>
        </w:numPr>
        <w:tabs>
          <w:tab w:val="left" w:pos="1561"/>
        </w:tabs>
        <w:spacing w:line="242" w:lineRule="auto"/>
        <w:ind w:firstLine="720"/>
        <w:jc w:val="both"/>
        <w:rPr>
          <w:sz w:val="24"/>
        </w:rPr>
      </w:pPr>
      <w:r>
        <w:rPr>
          <w:sz w:val="24"/>
        </w:rPr>
        <w:t xml:space="preserve">In the event that Owner shall at any time prior to final acceptance by the District of the construction of the improvements specified in </w:t>
      </w:r>
      <w:r>
        <w:rPr>
          <w:b/>
          <w:sz w:val="24"/>
        </w:rPr>
        <w:t xml:space="preserve">Exhibit B </w:t>
      </w:r>
      <w:r>
        <w:rPr>
          <w:sz w:val="24"/>
        </w:rPr>
        <w:t xml:space="preserve">allow any Letter of Credit to lapse or otherwise become not valid, enforceable, and in the possession of the District, the District shall withhold the provision of water and/or sewer service to any and all properties which are contemplated to be served by the improvements identified in </w:t>
      </w:r>
      <w:r>
        <w:rPr>
          <w:b/>
          <w:sz w:val="24"/>
        </w:rPr>
        <w:t xml:space="preserve">Exhibit B </w:t>
      </w:r>
      <w:r>
        <w:rPr>
          <w:sz w:val="24"/>
        </w:rPr>
        <w:t>to this Water and/or Sewer Main Improvement</w:t>
      </w:r>
      <w:r>
        <w:rPr>
          <w:spacing w:val="-12"/>
          <w:sz w:val="24"/>
        </w:rPr>
        <w:t xml:space="preserve"> </w:t>
      </w:r>
      <w:r>
        <w:rPr>
          <w:sz w:val="24"/>
        </w:rPr>
        <w:t>Agreement.</w:t>
      </w:r>
    </w:p>
    <w:p w14:paraId="28C102E9" w14:textId="77777777" w:rsidR="001C56F0" w:rsidRDefault="001C56F0">
      <w:pPr>
        <w:pStyle w:val="BodyText"/>
        <w:spacing w:before="5"/>
      </w:pPr>
    </w:p>
    <w:p w14:paraId="0F997652" w14:textId="77777777" w:rsidR="001C56F0" w:rsidRDefault="00000000">
      <w:pPr>
        <w:pStyle w:val="ListParagraph"/>
        <w:numPr>
          <w:ilvl w:val="0"/>
          <w:numId w:val="1"/>
        </w:numPr>
        <w:tabs>
          <w:tab w:val="left" w:pos="1561"/>
        </w:tabs>
        <w:spacing w:before="1"/>
        <w:ind w:right="117" w:firstLine="720"/>
        <w:jc w:val="both"/>
        <w:rPr>
          <w:sz w:val="24"/>
        </w:rPr>
      </w:pPr>
      <w:r>
        <w:rPr>
          <w:sz w:val="24"/>
        </w:rPr>
        <w:t xml:space="preserve">The Owner shall warrant any and all improvements identified in </w:t>
      </w:r>
      <w:r>
        <w:rPr>
          <w:b/>
          <w:sz w:val="24"/>
        </w:rPr>
        <w:t xml:space="preserve">Exhibit B </w:t>
      </w:r>
      <w:r>
        <w:rPr>
          <w:sz w:val="24"/>
        </w:rPr>
        <w:t>for a period of two years following completion of construction by the Owner or his agent/contractor, and preliminary acceptance of such improvements by the General Manager of the District, subject to the prior occurrence of the</w:t>
      </w:r>
      <w:r>
        <w:rPr>
          <w:spacing w:val="9"/>
          <w:sz w:val="24"/>
        </w:rPr>
        <w:t xml:space="preserve"> </w:t>
      </w:r>
      <w:r>
        <w:rPr>
          <w:sz w:val="24"/>
        </w:rPr>
        <w:t>following:</w:t>
      </w:r>
    </w:p>
    <w:p w14:paraId="0D5CDAD2" w14:textId="77777777" w:rsidR="001C56F0" w:rsidRDefault="001C56F0">
      <w:pPr>
        <w:pStyle w:val="BodyText"/>
      </w:pPr>
    </w:p>
    <w:p w14:paraId="3E435227" w14:textId="77777777" w:rsidR="001C56F0" w:rsidRDefault="00000000">
      <w:pPr>
        <w:pStyle w:val="ListParagraph"/>
        <w:numPr>
          <w:ilvl w:val="1"/>
          <w:numId w:val="1"/>
        </w:numPr>
        <w:tabs>
          <w:tab w:val="left" w:pos="2281"/>
        </w:tabs>
        <w:spacing w:line="242" w:lineRule="auto"/>
        <w:ind w:right="118" w:firstLine="720"/>
        <w:jc w:val="both"/>
        <w:rPr>
          <w:sz w:val="24"/>
        </w:rPr>
      </w:pPr>
      <w:r>
        <w:rPr>
          <w:sz w:val="24"/>
        </w:rPr>
        <w:t xml:space="preserve">Installation of all water/or sewer mains or other improvements identified in </w:t>
      </w:r>
      <w:r>
        <w:rPr>
          <w:b/>
          <w:sz w:val="24"/>
        </w:rPr>
        <w:t xml:space="preserve">Exhibit B </w:t>
      </w:r>
      <w:r>
        <w:rPr>
          <w:sz w:val="24"/>
        </w:rPr>
        <w:t>has been approved in writing by the District's Engineer, and the District has received two full sets of "reproducible as-builts;"</w:t>
      </w:r>
      <w:r>
        <w:rPr>
          <w:spacing w:val="6"/>
          <w:sz w:val="24"/>
        </w:rPr>
        <w:t xml:space="preserve"> </w:t>
      </w:r>
      <w:r>
        <w:rPr>
          <w:sz w:val="24"/>
        </w:rPr>
        <w:t>and</w:t>
      </w:r>
    </w:p>
    <w:p w14:paraId="37B36DEC" w14:textId="77777777" w:rsidR="001C56F0" w:rsidRDefault="001C56F0">
      <w:pPr>
        <w:pStyle w:val="BodyText"/>
        <w:spacing w:before="10"/>
        <w:rPr>
          <w:sz w:val="23"/>
        </w:rPr>
      </w:pPr>
    </w:p>
    <w:p w14:paraId="798CC2B5" w14:textId="77777777" w:rsidR="001C56F0" w:rsidRDefault="00000000">
      <w:pPr>
        <w:pStyle w:val="ListParagraph"/>
        <w:numPr>
          <w:ilvl w:val="1"/>
          <w:numId w:val="1"/>
        </w:numPr>
        <w:tabs>
          <w:tab w:val="left" w:pos="2281"/>
        </w:tabs>
        <w:spacing w:line="242" w:lineRule="auto"/>
        <w:ind w:right="117" w:firstLine="720"/>
        <w:jc w:val="both"/>
        <w:rPr>
          <w:sz w:val="24"/>
        </w:rPr>
      </w:pPr>
      <w:r>
        <w:rPr>
          <w:sz w:val="24"/>
        </w:rPr>
        <w:t xml:space="preserve">The District has received a bill of sale conveying to it said water/sewer mains or other improvements identified in </w:t>
      </w:r>
      <w:r>
        <w:rPr>
          <w:b/>
          <w:sz w:val="24"/>
        </w:rPr>
        <w:t xml:space="preserve">Exhibit B </w:t>
      </w:r>
      <w:r>
        <w:rPr>
          <w:sz w:val="24"/>
        </w:rPr>
        <w:t>free and clear of all liens, restrictions, reservations and encumbrances whatsoever;</w:t>
      </w:r>
      <w:r>
        <w:rPr>
          <w:spacing w:val="3"/>
          <w:sz w:val="24"/>
        </w:rPr>
        <w:t xml:space="preserve"> </w:t>
      </w:r>
      <w:r>
        <w:rPr>
          <w:sz w:val="24"/>
        </w:rPr>
        <w:t>and</w:t>
      </w:r>
    </w:p>
    <w:p w14:paraId="2816A100" w14:textId="77777777" w:rsidR="001C56F0" w:rsidRDefault="001C56F0">
      <w:pPr>
        <w:pStyle w:val="BodyText"/>
        <w:spacing w:before="11"/>
        <w:rPr>
          <w:sz w:val="23"/>
        </w:rPr>
      </w:pPr>
    </w:p>
    <w:p w14:paraId="072B5199" w14:textId="77777777" w:rsidR="001C56F0" w:rsidRDefault="00000000">
      <w:pPr>
        <w:pStyle w:val="ListParagraph"/>
        <w:numPr>
          <w:ilvl w:val="1"/>
          <w:numId w:val="1"/>
        </w:numPr>
        <w:tabs>
          <w:tab w:val="left" w:pos="2281"/>
        </w:tabs>
        <w:ind w:firstLine="720"/>
        <w:jc w:val="both"/>
        <w:rPr>
          <w:sz w:val="24"/>
        </w:rPr>
      </w:pPr>
      <w:r>
        <w:rPr>
          <w:sz w:val="24"/>
        </w:rPr>
        <w:t xml:space="preserve">The District has received from the Owner a written agreement, or has been presented with evidence of reservation of an easement within any approved right-of-way on any plat approved by the </w:t>
      </w:r>
      <w:r>
        <w:rPr>
          <w:spacing w:val="-7"/>
          <w:sz w:val="24"/>
        </w:rPr>
        <w:t xml:space="preserve">Town </w:t>
      </w:r>
      <w:r>
        <w:rPr>
          <w:sz w:val="24"/>
        </w:rPr>
        <w:t>of Parker, Colorado, granting the District the right to use, together with possession and control of, such water/sewer mains and other improvements during any period of time commencing with completion of construction and extending to the date of actual acceptance of and conveyance of bill of sale evidencing title to such mains by  the</w:t>
      </w:r>
      <w:r>
        <w:rPr>
          <w:spacing w:val="1"/>
          <w:sz w:val="24"/>
        </w:rPr>
        <w:t xml:space="preserve"> </w:t>
      </w:r>
      <w:r>
        <w:rPr>
          <w:sz w:val="24"/>
        </w:rPr>
        <w:t>District.</w:t>
      </w:r>
    </w:p>
    <w:p w14:paraId="23E610D5" w14:textId="77777777" w:rsidR="001C56F0" w:rsidRDefault="001C56F0">
      <w:pPr>
        <w:jc w:val="both"/>
        <w:rPr>
          <w:sz w:val="24"/>
        </w:rPr>
        <w:sectPr w:rsidR="001C56F0">
          <w:pgSz w:w="12240" w:h="15840"/>
          <w:pgMar w:top="1360" w:right="1320" w:bottom="1160" w:left="1320" w:header="0" w:footer="976" w:gutter="0"/>
          <w:cols w:space="720"/>
        </w:sectPr>
      </w:pPr>
    </w:p>
    <w:p w14:paraId="4C208256" w14:textId="77777777" w:rsidR="001C56F0" w:rsidRDefault="00000000">
      <w:pPr>
        <w:pStyle w:val="BodyText"/>
        <w:spacing w:before="78"/>
        <w:ind w:left="120" w:right="117" w:firstLine="719"/>
        <w:jc w:val="both"/>
      </w:pPr>
      <w:r>
        <w:lastRenderedPageBreak/>
        <w:t>At the conclusion of such two-year warranty period, Owner's warranty shall expire, and all such improvements shall be accepted for maintenance by the District.</w:t>
      </w:r>
    </w:p>
    <w:p w14:paraId="1634F79C" w14:textId="77777777" w:rsidR="001C56F0" w:rsidRDefault="001C56F0">
      <w:pPr>
        <w:pStyle w:val="BodyText"/>
      </w:pPr>
    </w:p>
    <w:p w14:paraId="090BD166" w14:textId="77777777" w:rsidR="001C56F0" w:rsidRDefault="00000000">
      <w:pPr>
        <w:pStyle w:val="ListParagraph"/>
        <w:numPr>
          <w:ilvl w:val="0"/>
          <w:numId w:val="1"/>
        </w:numPr>
        <w:tabs>
          <w:tab w:val="left" w:pos="1561"/>
        </w:tabs>
        <w:ind w:firstLine="720"/>
        <w:jc w:val="both"/>
        <w:rPr>
          <w:sz w:val="24"/>
        </w:rPr>
      </w:pPr>
      <w:r>
        <w:rPr>
          <w:sz w:val="24"/>
        </w:rPr>
        <w:t xml:space="preserve">The District shall have the right, but not the </w:t>
      </w:r>
      <w:r>
        <w:rPr>
          <w:spacing w:val="-4"/>
          <w:sz w:val="24"/>
        </w:rPr>
        <w:t xml:space="preserve">duty, </w:t>
      </w:r>
      <w:r>
        <w:rPr>
          <w:sz w:val="24"/>
        </w:rPr>
        <w:t>to make reasonable engineering observations at the Owner's expense as the District may reasonably request. Observation, acquiescence in, or approval by any engineering observer of the construction of improvements at any time shall not constitute approval by the District of any portion of the construction of such improvements. Such approval shall be made by the District only after completion of construction and in the manner set forth in the District's Rules and</w:t>
      </w:r>
      <w:r>
        <w:rPr>
          <w:spacing w:val="1"/>
          <w:sz w:val="24"/>
        </w:rPr>
        <w:t xml:space="preserve"> </w:t>
      </w:r>
      <w:r>
        <w:rPr>
          <w:sz w:val="24"/>
        </w:rPr>
        <w:t>Regulations.</w:t>
      </w:r>
    </w:p>
    <w:p w14:paraId="256CF299" w14:textId="77777777" w:rsidR="001C56F0" w:rsidRDefault="001C56F0">
      <w:pPr>
        <w:pStyle w:val="BodyText"/>
      </w:pPr>
    </w:p>
    <w:p w14:paraId="5FA3A86E" w14:textId="77777777" w:rsidR="001C56F0" w:rsidRDefault="00000000">
      <w:pPr>
        <w:pStyle w:val="ListParagraph"/>
        <w:numPr>
          <w:ilvl w:val="0"/>
          <w:numId w:val="1"/>
        </w:numPr>
        <w:tabs>
          <w:tab w:val="left" w:pos="1561"/>
        </w:tabs>
        <w:spacing w:line="242" w:lineRule="auto"/>
        <w:ind w:firstLine="720"/>
        <w:jc w:val="both"/>
        <w:rPr>
          <w:sz w:val="24"/>
        </w:rPr>
      </w:pPr>
      <w:r>
        <w:rPr>
          <w:sz w:val="24"/>
        </w:rPr>
        <w:t xml:space="preserve">For the period commencing with the commencing of construction and ending upon the termination of the Owner's warranty period, the owner does hereby indemnify and hold the District, its employees, agents, contractors and consultants, harmless for or on account of any act or omission, including the design and/or construction of the improvements identified in </w:t>
      </w:r>
      <w:r>
        <w:rPr>
          <w:b/>
          <w:sz w:val="24"/>
        </w:rPr>
        <w:t>Exhibit B</w:t>
      </w:r>
      <w:r>
        <w:rPr>
          <w:sz w:val="24"/>
        </w:rPr>
        <w:t xml:space="preserve">, of the </w:t>
      </w:r>
      <w:r>
        <w:rPr>
          <w:spacing w:val="-3"/>
          <w:sz w:val="24"/>
        </w:rPr>
        <w:t xml:space="preserve">Owner, </w:t>
      </w:r>
      <w:r>
        <w:rPr>
          <w:sz w:val="24"/>
        </w:rPr>
        <w:t xml:space="preserve">his employees, contractors and/or agents, with respect to the design and construction of the improvements identified in said </w:t>
      </w:r>
      <w:r>
        <w:rPr>
          <w:b/>
          <w:sz w:val="24"/>
        </w:rPr>
        <w:t>Exhibit B</w:t>
      </w:r>
      <w:r>
        <w:rPr>
          <w:sz w:val="24"/>
        </w:rPr>
        <w:t>, and the Owner shall pay any and all claims asserted or judgments rendered against the District as the result of any suit, action, or claim together with all reasonable expenses and attorney fees incurred by the District or its agents or employees or contractors in defending any such suit, action, or claim.</w:t>
      </w:r>
    </w:p>
    <w:p w14:paraId="24815D6D" w14:textId="77777777" w:rsidR="001C56F0" w:rsidRDefault="001C56F0">
      <w:pPr>
        <w:pStyle w:val="BodyText"/>
        <w:spacing w:before="10"/>
        <w:rPr>
          <w:sz w:val="22"/>
        </w:rPr>
      </w:pPr>
    </w:p>
    <w:p w14:paraId="11E9F3CB" w14:textId="77777777" w:rsidR="001C56F0" w:rsidRDefault="00000000">
      <w:pPr>
        <w:pStyle w:val="ListParagraph"/>
        <w:numPr>
          <w:ilvl w:val="0"/>
          <w:numId w:val="1"/>
        </w:numPr>
        <w:tabs>
          <w:tab w:val="left" w:pos="1561"/>
        </w:tabs>
        <w:spacing w:line="242" w:lineRule="auto"/>
        <w:ind w:firstLine="720"/>
        <w:jc w:val="both"/>
        <w:rPr>
          <w:sz w:val="24"/>
        </w:rPr>
      </w:pPr>
      <w:r>
        <w:rPr>
          <w:sz w:val="24"/>
        </w:rPr>
        <w:t xml:space="preserve">In the event Owner shall convey all or any portion of the real property described in </w:t>
      </w:r>
      <w:r>
        <w:rPr>
          <w:b/>
          <w:sz w:val="24"/>
        </w:rPr>
        <w:t xml:space="preserve">Exhibit A </w:t>
      </w:r>
      <w:r>
        <w:rPr>
          <w:sz w:val="24"/>
        </w:rPr>
        <w:t xml:space="preserve">at any time prior to the date of final acceptance by the District of the improvements identified in </w:t>
      </w:r>
      <w:r>
        <w:rPr>
          <w:b/>
          <w:sz w:val="24"/>
        </w:rPr>
        <w:t>Exhibit B</w:t>
      </w:r>
      <w:r>
        <w:rPr>
          <w:sz w:val="24"/>
        </w:rPr>
        <w:t>, the grantee or successor of Owner shall become and shall be bound by all the provisions hereof, and shall in addition: continue in full force and effect the security required in paragraph 2 hereof, or shall cause to be put in place replacement security in the same required amount, subject to acceptance by the District as to the amount and the form of the security and the identity of the institution issuing the same; and shall honor and adhere to all warranties and promises made and covenanted to by Owner</w:t>
      </w:r>
      <w:r>
        <w:rPr>
          <w:spacing w:val="3"/>
          <w:sz w:val="24"/>
        </w:rPr>
        <w:t xml:space="preserve"> </w:t>
      </w:r>
      <w:r>
        <w:rPr>
          <w:sz w:val="24"/>
        </w:rPr>
        <w:t>herein.</w:t>
      </w:r>
    </w:p>
    <w:p w14:paraId="573A7A60" w14:textId="77777777" w:rsidR="001C56F0" w:rsidRDefault="001C56F0">
      <w:pPr>
        <w:pStyle w:val="BodyText"/>
        <w:spacing w:before="1"/>
        <w:rPr>
          <w:sz w:val="23"/>
        </w:rPr>
      </w:pPr>
    </w:p>
    <w:p w14:paraId="7975A796" w14:textId="77777777" w:rsidR="001C56F0" w:rsidRDefault="00000000">
      <w:pPr>
        <w:pStyle w:val="ListParagraph"/>
        <w:numPr>
          <w:ilvl w:val="0"/>
          <w:numId w:val="1"/>
        </w:numPr>
        <w:tabs>
          <w:tab w:val="left" w:pos="1561"/>
        </w:tabs>
        <w:ind w:right="118" w:firstLine="720"/>
        <w:jc w:val="both"/>
        <w:rPr>
          <w:sz w:val="24"/>
        </w:rPr>
      </w:pPr>
      <w:r>
        <w:rPr>
          <w:sz w:val="24"/>
        </w:rPr>
        <w:t xml:space="preserve">The District agrees to cooperate with the </w:t>
      </w:r>
      <w:r>
        <w:rPr>
          <w:spacing w:val="-3"/>
          <w:sz w:val="24"/>
        </w:rPr>
        <w:t xml:space="preserve">Owner, </w:t>
      </w:r>
      <w:r>
        <w:rPr>
          <w:sz w:val="24"/>
        </w:rPr>
        <w:t>and the Owner agrees to cooperate with the District, in the timely filing and approval of all plans and requests made of one party to the</w:t>
      </w:r>
      <w:r>
        <w:rPr>
          <w:spacing w:val="6"/>
          <w:sz w:val="24"/>
        </w:rPr>
        <w:t xml:space="preserve"> </w:t>
      </w:r>
      <w:r>
        <w:rPr>
          <w:sz w:val="24"/>
        </w:rPr>
        <w:t>other.</w:t>
      </w:r>
    </w:p>
    <w:p w14:paraId="31AB2938" w14:textId="77777777" w:rsidR="001C56F0" w:rsidRDefault="001C56F0">
      <w:pPr>
        <w:pStyle w:val="BodyText"/>
      </w:pPr>
    </w:p>
    <w:p w14:paraId="0E590969" w14:textId="77777777" w:rsidR="001C56F0" w:rsidRDefault="00000000">
      <w:pPr>
        <w:pStyle w:val="ListParagraph"/>
        <w:numPr>
          <w:ilvl w:val="0"/>
          <w:numId w:val="1"/>
        </w:numPr>
        <w:tabs>
          <w:tab w:val="left" w:pos="1561"/>
        </w:tabs>
        <w:ind w:right="117" w:firstLine="720"/>
        <w:jc w:val="both"/>
        <w:rPr>
          <w:sz w:val="24"/>
        </w:rPr>
      </w:pPr>
      <w:r>
        <w:rPr>
          <w:sz w:val="24"/>
        </w:rPr>
        <w:t>This Water and/or Sewer Main Improvement Agreement constitutes the entire agreement between the parties, and supersedes all other agreements, whether written or verbal, which may exist between the parties, except as specified in paragraph 10</w:t>
      </w:r>
      <w:r>
        <w:rPr>
          <w:spacing w:val="1"/>
          <w:sz w:val="24"/>
        </w:rPr>
        <w:t xml:space="preserve"> </w:t>
      </w:r>
      <w:r>
        <w:rPr>
          <w:sz w:val="24"/>
        </w:rPr>
        <w:t>hereof.</w:t>
      </w:r>
    </w:p>
    <w:p w14:paraId="08CAC03D" w14:textId="77777777" w:rsidR="001C56F0" w:rsidRDefault="001C56F0">
      <w:pPr>
        <w:pStyle w:val="BodyText"/>
      </w:pPr>
    </w:p>
    <w:p w14:paraId="653D9563" w14:textId="77777777" w:rsidR="001C56F0" w:rsidRDefault="00000000">
      <w:pPr>
        <w:pStyle w:val="ListParagraph"/>
        <w:numPr>
          <w:ilvl w:val="0"/>
          <w:numId w:val="1"/>
        </w:numPr>
        <w:tabs>
          <w:tab w:val="left" w:pos="1561"/>
        </w:tabs>
        <w:spacing w:before="1"/>
        <w:ind w:right="118" w:firstLine="720"/>
        <w:jc w:val="both"/>
        <w:rPr>
          <w:sz w:val="24"/>
        </w:rPr>
      </w:pPr>
      <w:r>
        <w:rPr>
          <w:sz w:val="24"/>
        </w:rPr>
        <w:t xml:space="preserve">In the event of a dispute between the parties regarding the terms hereof, which terms shall be construed pursuant to Colorado </w:t>
      </w:r>
      <w:r>
        <w:rPr>
          <w:spacing w:val="-5"/>
          <w:sz w:val="24"/>
        </w:rPr>
        <w:t xml:space="preserve">law, </w:t>
      </w:r>
      <w:r>
        <w:rPr>
          <w:sz w:val="24"/>
        </w:rPr>
        <w:t xml:space="preserve">the same shall be resolved in the courts of Douglas </w:t>
      </w:r>
      <w:r>
        <w:rPr>
          <w:spacing w:val="-3"/>
          <w:sz w:val="24"/>
        </w:rPr>
        <w:t xml:space="preserve">County, </w:t>
      </w:r>
      <w:r>
        <w:rPr>
          <w:sz w:val="24"/>
        </w:rPr>
        <w:t>Colorado, which courts shall have exclusive</w:t>
      </w:r>
      <w:r>
        <w:rPr>
          <w:spacing w:val="-4"/>
          <w:sz w:val="24"/>
        </w:rPr>
        <w:t xml:space="preserve"> </w:t>
      </w:r>
      <w:r>
        <w:rPr>
          <w:sz w:val="24"/>
        </w:rPr>
        <w:t>jurisdiction.</w:t>
      </w:r>
    </w:p>
    <w:p w14:paraId="0698DDC5" w14:textId="77777777" w:rsidR="001C56F0" w:rsidRDefault="001C56F0">
      <w:pPr>
        <w:pStyle w:val="BodyText"/>
        <w:spacing w:before="11"/>
        <w:rPr>
          <w:sz w:val="23"/>
        </w:rPr>
      </w:pPr>
    </w:p>
    <w:p w14:paraId="31808A23" w14:textId="77777777" w:rsidR="001C56F0" w:rsidRDefault="00000000">
      <w:pPr>
        <w:pStyle w:val="ListParagraph"/>
        <w:numPr>
          <w:ilvl w:val="0"/>
          <w:numId w:val="1"/>
        </w:numPr>
        <w:tabs>
          <w:tab w:val="left" w:pos="1561"/>
        </w:tabs>
        <w:ind w:right="119" w:firstLine="720"/>
        <w:jc w:val="both"/>
        <w:rPr>
          <w:sz w:val="24"/>
        </w:rPr>
      </w:pPr>
      <w:r>
        <w:rPr>
          <w:sz w:val="24"/>
        </w:rPr>
        <w:t>Notwithstanding the provisions of this Water and/or Sewer Main Improvement Agreement, all of the provisions of the Rules and Regulations of</w:t>
      </w:r>
      <w:r>
        <w:rPr>
          <w:spacing w:val="21"/>
          <w:sz w:val="24"/>
        </w:rPr>
        <w:t xml:space="preserve"> </w:t>
      </w:r>
      <w:r>
        <w:rPr>
          <w:sz w:val="24"/>
        </w:rPr>
        <w:t>the</w:t>
      </w:r>
    </w:p>
    <w:p w14:paraId="2B4023B4" w14:textId="77777777" w:rsidR="001C56F0" w:rsidRDefault="001C56F0">
      <w:pPr>
        <w:jc w:val="both"/>
        <w:rPr>
          <w:sz w:val="24"/>
        </w:rPr>
        <w:sectPr w:rsidR="001C56F0">
          <w:pgSz w:w="12240" w:h="15840"/>
          <w:pgMar w:top="1360" w:right="1320" w:bottom="1160" w:left="1320" w:header="0" w:footer="976" w:gutter="0"/>
          <w:cols w:space="720"/>
        </w:sectPr>
      </w:pPr>
    </w:p>
    <w:p w14:paraId="56A672B3" w14:textId="77777777" w:rsidR="001C56F0" w:rsidRDefault="00000000">
      <w:pPr>
        <w:pStyle w:val="BodyText"/>
        <w:spacing w:before="78"/>
        <w:ind w:left="119" w:right="118"/>
        <w:jc w:val="both"/>
      </w:pPr>
      <w:r>
        <w:lastRenderedPageBreak/>
        <w:t xml:space="preserve">Parker Water and Sanitation District, as the same presently exist or as they may in the future be amended, are applicable to Owner and/or his agent/contractor in construction and completion of the improvements identified in </w:t>
      </w:r>
      <w:r>
        <w:rPr>
          <w:b/>
        </w:rPr>
        <w:t>Exhibit B</w:t>
      </w:r>
      <w:r>
        <w:t>. To the extent there should be a discrepancy between any provision of this Agreement and any of the provisions of the District’s then-current Rules and Regulations, the provision which imposes the greater restriction or the higher duty or standard of performance on the Owner or his agent/contractor shall apply.</w:t>
      </w:r>
    </w:p>
    <w:p w14:paraId="4A8B33B7" w14:textId="77777777" w:rsidR="001C56F0" w:rsidRDefault="001C56F0">
      <w:pPr>
        <w:pStyle w:val="BodyText"/>
        <w:spacing w:before="7"/>
      </w:pPr>
    </w:p>
    <w:p w14:paraId="594BC287" w14:textId="77777777" w:rsidR="001C56F0" w:rsidRDefault="00000000">
      <w:pPr>
        <w:pStyle w:val="ListParagraph"/>
        <w:numPr>
          <w:ilvl w:val="0"/>
          <w:numId w:val="1"/>
        </w:numPr>
        <w:tabs>
          <w:tab w:val="left" w:pos="1561"/>
        </w:tabs>
        <w:ind w:right="119" w:firstLine="720"/>
        <w:jc w:val="both"/>
        <w:rPr>
          <w:sz w:val="24"/>
        </w:rPr>
      </w:pPr>
      <w:r>
        <w:rPr>
          <w:sz w:val="24"/>
        </w:rPr>
        <w:t xml:space="preserve">Remedies/Cure Period. In the event of a material breach of a provision of this Agreement by </w:t>
      </w:r>
      <w:r>
        <w:rPr>
          <w:spacing w:val="-3"/>
          <w:sz w:val="24"/>
        </w:rPr>
        <w:t xml:space="preserve">Owner, </w:t>
      </w:r>
      <w:r>
        <w:rPr>
          <w:sz w:val="24"/>
        </w:rPr>
        <w:t xml:space="preserve">in addition to any other remedy available at law or </w:t>
      </w:r>
      <w:r>
        <w:rPr>
          <w:spacing w:val="-3"/>
          <w:sz w:val="24"/>
        </w:rPr>
        <w:t xml:space="preserve">equity, </w:t>
      </w:r>
      <w:r>
        <w:rPr>
          <w:sz w:val="24"/>
        </w:rPr>
        <w:t>the District shall have the following</w:t>
      </w:r>
      <w:r>
        <w:rPr>
          <w:spacing w:val="-1"/>
          <w:sz w:val="24"/>
        </w:rPr>
        <w:t xml:space="preserve"> </w:t>
      </w:r>
      <w:r>
        <w:rPr>
          <w:sz w:val="24"/>
        </w:rPr>
        <w:t>rights:</w:t>
      </w:r>
    </w:p>
    <w:p w14:paraId="4A72A715" w14:textId="77777777" w:rsidR="001C56F0" w:rsidRDefault="001C56F0">
      <w:pPr>
        <w:pStyle w:val="BodyText"/>
      </w:pPr>
    </w:p>
    <w:p w14:paraId="2B80BC01" w14:textId="77777777" w:rsidR="001C56F0" w:rsidRDefault="00000000">
      <w:pPr>
        <w:pStyle w:val="ListParagraph"/>
        <w:numPr>
          <w:ilvl w:val="1"/>
          <w:numId w:val="1"/>
        </w:numPr>
        <w:tabs>
          <w:tab w:val="left" w:pos="2281"/>
        </w:tabs>
        <w:spacing w:line="242" w:lineRule="auto"/>
        <w:ind w:right="117" w:firstLine="720"/>
        <w:jc w:val="both"/>
        <w:rPr>
          <w:sz w:val="24"/>
        </w:rPr>
      </w:pPr>
      <w:r>
        <w:rPr>
          <w:sz w:val="24"/>
        </w:rPr>
        <w:t xml:space="preserve">Withhold the provision of water and/or sewer service to any and all properties which are contemplated to be served by the improvements identified  in </w:t>
      </w:r>
      <w:r>
        <w:rPr>
          <w:b/>
          <w:sz w:val="24"/>
        </w:rPr>
        <w:t xml:space="preserve">Exhibit B </w:t>
      </w:r>
      <w:r>
        <w:rPr>
          <w:sz w:val="24"/>
        </w:rPr>
        <w:t>to this Water and/or Sewer Main Improvement</w:t>
      </w:r>
      <w:r>
        <w:rPr>
          <w:spacing w:val="-11"/>
          <w:sz w:val="24"/>
        </w:rPr>
        <w:t xml:space="preserve"> </w:t>
      </w:r>
      <w:r>
        <w:rPr>
          <w:sz w:val="24"/>
        </w:rPr>
        <w:t>Agreement.</w:t>
      </w:r>
    </w:p>
    <w:p w14:paraId="04B93102" w14:textId="77777777" w:rsidR="001C56F0" w:rsidRDefault="001C56F0">
      <w:pPr>
        <w:pStyle w:val="BodyText"/>
        <w:spacing w:before="11"/>
        <w:rPr>
          <w:sz w:val="23"/>
        </w:rPr>
      </w:pPr>
    </w:p>
    <w:p w14:paraId="4F99C782" w14:textId="77777777" w:rsidR="001C56F0" w:rsidRDefault="00000000">
      <w:pPr>
        <w:pStyle w:val="ListParagraph"/>
        <w:numPr>
          <w:ilvl w:val="1"/>
          <w:numId w:val="1"/>
        </w:numPr>
        <w:tabs>
          <w:tab w:val="left" w:pos="2279"/>
          <w:tab w:val="left" w:pos="2281"/>
        </w:tabs>
        <w:ind w:right="0" w:firstLine="720"/>
        <w:rPr>
          <w:sz w:val="24"/>
        </w:rPr>
      </w:pPr>
      <w:r>
        <w:rPr>
          <w:sz w:val="24"/>
        </w:rPr>
        <w:t xml:space="preserve">Require </w:t>
      </w:r>
      <w:r>
        <w:rPr>
          <w:spacing w:val="-3"/>
          <w:sz w:val="24"/>
        </w:rPr>
        <w:t xml:space="preserve">Owner, </w:t>
      </w:r>
      <w:r>
        <w:rPr>
          <w:sz w:val="24"/>
        </w:rPr>
        <w:t>at Owner's expense, to cure the</w:t>
      </w:r>
      <w:r>
        <w:rPr>
          <w:spacing w:val="7"/>
          <w:sz w:val="24"/>
        </w:rPr>
        <w:t xml:space="preserve"> </w:t>
      </w:r>
      <w:r>
        <w:rPr>
          <w:sz w:val="24"/>
        </w:rPr>
        <w:t>breach.</w:t>
      </w:r>
    </w:p>
    <w:p w14:paraId="59879F64" w14:textId="77777777" w:rsidR="001C56F0" w:rsidRDefault="001C56F0">
      <w:pPr>
        <w:pStyle w:val="BodyText"/>
      </w:pPr>
    </w:p>
    <w:p w14:paraId="42FA9F03" w14:textId="77777777" w:rsidR="001C56F0" w:rsidRDefault="00000000">
      <w:pPr>
        <w:pStyle w:val="ListParagraph"/>
        <w:numPr>
          <w:ilvl w:val="1"/>
          <w:numId w:val="1"/>
        </w:numPr>
        <w:tabs>
          <w:tab w:val="left" w:pos="2281"/>
        </w:tabs>
        <w:spacing w:line="244" w:lineRule="auto"/>
        <w:ind w:right="118" w:firstLine="720"/>
        <w:jc w:val="both"/>
        <w:rPr>
          <w:sz w:val="24"/>
        </w:rPr>
      </w:pPr>
      <w:r>
        <w:rPr>
          <w:sz w:val="24"/>
        </w:rPr>
        <w:t xml:space="preserve">If Owner has failed to complete or if the District reasonably believes Owner will fail to complete the improvements set forth in </w:t>
      </w:r>
      <w:r>
        <w:rPr>
          <w:b/>
          <w:sz w:val="24"/>
        </w:rPr>
        <w:t xml:space="preserve">Exhibit B </w:t>
      </w:r>
      <w:r>
        <w:rPr>
          <w:sz w:val="24"/>
        </w:rPr>
        <w:t xml:space="preserve">in  accordance with the time schedule set forth in </w:t>
      </w:r>
      <w:r>
        <w:rPr>
          <w:b/>
          <w:sz w:val="24"/>
        </w:rPr>
        <w:t>Exhibit C</w:t>
      </w:r>
      <w:r>
        <w:rPr>
          <w:sz w:val="24"/>
        </w:rPr>
        <w:t>, the District shall have the right to draw on the letter of</w:t>
      </w:r>
      <w:r>
        <w:rPr>
          <w:spacing w:val="5"/>
          <w:sz w:val="24"/>
        </w:rPr>
        <w:t xml:space="preserve"> </w:t>
      </w:r>
      <w:r>
        <w:rPr>
          <w:sz w:val="24"/>
        </w:rPr>
        <w:t>credit.</w:t>
      </w:r>
    </w:p>
    <w:p w14:paraId="23B30E35" w14:textId="77777777" w:rsidR="001C56F0" w:rsidRDefault="001C56F0">
      <w:pPr>
        <w:pStyle w:val="BodyText"/>
        <w:spacing w:before="4"/>
        <w:rPr>
          <w:sz w:val="23"/>
        </w:rPr>
      </w:pPr>
    </w:p>
    <w:p w14:paraId="2734D21C" w14:textId="77777777" w:rsidR="001C56F0" w:rsidRDefault="00000000">
      <w:pPr>
        <w:pStyle w:val="BodyText"/>
        <w:ind w:left="840" w:right="118"/>
        <w:jc w:val="both"/>
      </w:pPr>
      <w:r>
        <w:t xml:space="preserve">Unless the deadline for exercising any remedy set forth above would render such remedy unavailable, prior to seeking any such </w:t>
      </w:r>
      <w:r>
        <w:rPr>
          <w:spacing w:val="-3"/>
        </w:rPr>
        <w:t xml:space="preserve">remedy, </w:t>
      </w:r>
      <w:r>
        <w:t>the District shall notify the Owner in writing of the nature of the breach and the measures that must be  taken to cure the breach, and give the owner an opportunity to cure the breach as set forth herein. Owner shall have fifteen  (15) days to  cure the breach or if the breach cannot be cured within fifteen (15) days, exercise reasonable and continued diligence to cure the breach as rapidly as possible, but in no event shall Owner have more than ninety (90) days to cure the</w:t>
      </w:r>
      <w:r>
        <w:rPr>
          <w:spacing w:val="3"/>
        </w:rPr>
        <w:t xml:space="preserve"> </w:t>
      </w:r>
      <w:r>
        <w:t>breach.</w:t>
      </w:r>
    </w:p>
    <w:p w14:paraId="306D4142" w14:textId="77777777" w:rsidR="001C56F0" w:rsidRDefault="001C56F0">
      <w:pPr>
        <w:pStyle w:val="BodyText"/>
      </w:pPr>
    </w:p>
    <w:p w14:paraId="6A6D4695" w14:textId="7259F50C" w:rsidR="001C56F0" w:rsidRDefault="00000000" w:rsidP="003F103F">
      <w:pPr>
        <w:pStyle w:val="BodyText"/>
        <w:tabs>
          <w:tab w:val="left" w:pos="5160"/>
        </w:tabs>
        <w:ind w:left="120"/>
        <w:jc w:val="both"/>
      </w:pPr>
      <w:r>
        <w:t>Owner:</w:t>
      </w:r>
      <w:r>
        <w:rPr>
          <w:rFonts w:ascii="Times New Roman"/>
        </w:rPr>
        <w:tab/>
      </w:r>
      <w:r>
        <w:t>District:</w:t>
      </w:r>
    </w:p>
    <w:p w14:paraId="001AD2A9" w14:textId="7E39A17E" w:rsidR="003F103F" w:rsidRDefault="003F103F" w:rsidP="003F103F">
      <w:pPr>
        <w:pStyle w:val="BodyText"/>
        <w:tabs>
          <w:tab w:val="left" w:pos="5160"/>
        </w:tabs>
        <w:ind w:left="120"/>
        <w:jc w:val="both"/>
      </w:pPr>
    </w:p>
    <w:p w14:paraId="0D51899A" w14:textId="77777777" w:rsidR="003F103F" w:rsidRDefault="003F103F" w:rsidP="003F103F">
      <w:pPr>
        <w:pStyle w:val="BodyText"/>
        <w:tabs>
          <w:tab w:val="left" w:pos="5160"/>
        </w:tabs>
        <w:ind w:left="120"/>
        <w:rPr>
          <w:b/>
          <w:bCs/>
        </w:rPr>
        <w:sectPr w:rsidR="003F103F">
          <w:pgSz w:w="12240" w:h="15840"/>
          <w:pgMar w:top="1360" w:right="1320" w:bottom="1160" w:left="1320" w:header="0" w:footer="976" w:gutter="0"/>
          <w:cols w:space="720"/>
        </w:sectPr>
      </w:pPr>
    </w:p>
    <w:p w14:paraId="6CAF8692" w14:textId="77777777" w:rsidR="0054525D" w:rsidRDefault="003F103F" w:rsidP="00821A45">
      <w:pPr>
        <w:ind w:left="90"/>
      </w:pPr>
      <w:r w:rsidRPr="0054525D">
        <w:rPr>
          <w:b/>
          <w:bCs/>
        </w:rPr>
        <w:t>Plaza Street Fund 106, LLC</w:t>
      </w:r>
      <w:r w:rsidRPr="0054525D">
        <w:rPr>
          <w:b/>
          <w:bCs/>
        </w:rPr>
        <w:br/>
      </w:r>
      <w:r w:rsidRPr="0054525D">
        <w:t>2400 W. 75</w:t>
      </w:r>
      <w:r w:rsidRPr="0054525D">
        <w:rPr>
          <w:vertAlign w:val="superscript"/>
        </w:rPr>
        <w:t>th</w:t>
      </w:r>
      <w:r w:rsidRPr="0054525D">
        <w:t xml:space="preserve"> Street, Suite 220</w:t>
      </w:r>
      <w:r w:rsidRPr="0054525D">
        <w:br/>
        <w:t>Prairie Village KS 6620</w:t>
      </w:r>
      <w:r w:rsidR="0054525D">
        <w:t>8</w:t>
      </w:r>
    </w:p>
    <w:p w14:paraId="3ADA850B" w14:textId="77777777" w:rsidR="0054525D" w:rsidRDefault="0054525D" w:rsidP="0054525D"/>
    <w:p w14:paraId="2D89CDB3" w14:textId="77777777" w:rsidR="0054525D" w:rsidRDefault="0054525D" w:rsidP="0054525D"/>
    <w:p w14:paraId="2A68797E" w14:textId="25320DFF" w:rsidR="001C56F0" w:rsidRPr="0054525D" w:rsidRDefault="00000000" w:rsidP="0054525D">
      <w:pPr>
        <w:ind w:right="-420"/>
        <w:rPr>
          <w:b/>
          <w:bCs/>
        </w:rPr>
      </w:pPr>
      <w:r w:rsidRPr="0054525D">
        <w:rPr>
          <w:b/>
          <w:bCs/>
        </w:rPr>
        <w:t>PARKER WATER AND SANITATION DISTRICT</w:t>
      </w:r>
    </w:p>
    <w:p w14:paraId="0C18A1B5" w14:textId="54801488" w:rsidR="003F103F" w:rsidRDefault="00000000" w:rsidP="00821A45">
      <w:pPr>
        <w:pStyle w:val="BodyText"/>
        <w:spacing w:before="10"/>
        <w:rPr>
          <w:sz w:val="20"/>
        </w:rPr>
        <w:sectPr w:rsidR="003F103F" w:rsidSect="0054525D">
          <w:type w:val="continuous"/>
          <w:pgSz w:w="12240" w:h="15840"/>
          <w:pgMar w:top="1360" w:right="1320" w:bottom="1160" w:left="1320" w:header="0" w:footer="976" w:gutter="0"/>
          <w:cols w:num="2" w:space="720"/>
        </w:sectPr>
      </w:pPr>
      <w:r w:rsidRPr="0054525D">
        <w:rPr>
          <w:sz w:val="22"/>
          <w:szCs w:val="22"/>
        </w:rPr>
        <w:t>18100 E. Woodman Drive Parker CO 80134</w:t>
      </w:r>
    </w:p>
    <w:p w14:paraId="118795AF" w14:textId="77777777" w:rsidR="001C56F0" w:rsidRDefault="001C56F0">
      <w:pPr>
        <w:rPr>
          <w:sz w:val="17"/>
        </w:rPr>
        <w:sectPr w:rsidR="001C56F0" w:rsidSect="003F103F">
          <w:type w:val="continuous"/>
          <w:pgSz w:w="12240" w:h="15840"/>
          <w:pgMar w:top="1360" w:right="1320" w:bottom="1160" w:left="1320" w:header="0" w:footer="976" w:gutter="0"/>
          <w:cols w:space="720"/>
        </w:sectPr>
      </w:pPr>
    </w:p>
    <w:p w14:paraId="19861F5C" w14:textId="4E80F8A5" w:rsidR="001C56F0" w:rsidRDefault="00000000" w:rsidP="0054525D">
      <w:pPr>
        <w:pStyle w:val="BodyText"/>
        <w:tabs>
          <w:tab w:val="left" w:pos="3879"/>
        </w:tabs>
        <w:spacing w:before="92"/>
        <w:rPr>
          <w:rFonts w:ascii="Times New Roman"/>
          <w:u w:val="single"/>
        </w:rPr>
      </w:pPr>
      <w:r>
        <w:t>By:</w:t>
      </w:r>
      <w:r>
        <w:rPr>
          <w:rFonts w:ascii="Times New Roman"/>
          <w:u w:val="single"/>
        </w:rPr>
        <w:t xml:space="preserve"> </w:t>
      </w:r>
      <w:r>
        <w:rPr>
          <w:rFonts w:ascii="Times New Roman"/>
          <w:u w:val="single"/>
        </w:rPr>
        <w:tab/>
      </w:r>
    </w:p>
    <w:p w14:paraId="1BAA6ABB" w14:textId="48A3AA92" w:rsidR="0054525D" w:rsidRPr="0054525D" w:rsidRDefault="003F103F" w:rsidP="0054525D">
      <w:pPr>
        <w:pStyle w:val="BodyText"/>
        <w:tabs>
          <w:tab w:val="left" w:pos="3879"/>
        </w:tabs>
        <w:spacing w:before="92"/>
        <w:ind w:left="120"/>
      </w:pPr>
      <w:r>
        <w:rPr>
          <w:rFonts w:ascii="Times New Roman"/>
        </w:rPr>
        <w:t xml:space="preserve">     </w:t>
      </w:r>
      <w:r w:rsidRPr="0054525D">
        <w:t>Bret A. Elliott, Manager</w:t>
      </w:r>
    </w:p>
    <w:p w14:paraId="16B1BAD4" w14:textId="2C62ADB8" w:rsidR="001C56F0" w:rsidRDefault="00000000" w:rsidP="00821A45">
      <w:pPr>
        <w:pStyle w:val="BodyText"/>
        <w:tabs>
          <w:tab w:val="left" w:pos="4013"/>
        </w:tabs>
        <w:spacing w:before="92"/>
        <w:ind w:left="456" w:right="268" w:hanging="337"/>
        <w:sectPr w:rsidR="001C56F0">
          <w:type w:val="continuous"/>
          <w:pgSz w:w="12240" w:h="15840"/>
          <w:pgMar w:top="1380" w:right="1320" w:bottom="1160" w:left="1320" w:header="720" w:footer="720" w:gutter="0"/>
          <w:cols w:num="2" w:space="720" w:equalWidth="0">
            <w:col w:w="3920" w:space="1120"/>
            <w:col w:w="4560"/>
          </w:cols>
        </w:sectPr>
      </w:pPr>
      <w:r>
        <w:br w:type="column"/>
      </w:r>
      <w:r>
        <w:t>By:</w:t>
      </w:r>
      <w:r>
        <w:rPr>
          <w:u w:val="single"/>
        </w:rPr>
        <w:tab/>
      </w:r>
      <w:r>
        <w:t xml:space="preserve"> Ron R. Redd, </w:t>
      </w:r>
      <w:r>
        <w:rPr>
          <w:spacing w:val="-6"/>
        </w:rPr>
        <w:t xml:space="preserve">P.E., </w:t>
      </w:r>
      <w:r>
        <w:t>District Manager</w:t>
      </w:r>
    </w:p>
    <w:p w14:paraId="3B5908B2" w14:textId="77777777" w:rsidR="001C56F0" w:rsidRDefault="001C56F0">
      <w:pPr>
        <w:pStyle w:val="BodyText"/>
        <w:spacing w:before="4" w:after="1"/>
        <w:rPr>
          <w:sz w:val="22"/>
        </w:rPr>
      </w:pPr>
    </w:p>
    <w:p w14:paraId="4DCF5B32" w14:textId="77777777" w:rsidR="001C56F0" w:rsidRDefault="001C56F0">
      <w:pPr>
        <w:pStyle w:val="BodyText"/>
        <w:spacing w:before="11"/>
        <w:rPr>
          <w:sz w:val="15"/>
        </w:rPr>
      </w:pPr>
    </w:p>
    <w:p w14:paraId="26EA60B6" w14:textId="44B5EBD0" w:rsidR="001C56F0" w:rsidRDefault="00000000">
      <w:pPr>
        <w:pStyle w:val="BodyText"/>
        <w:tabs>
          <w:tab w:val="left" w:pos="8989"/>
        </w:tabs>
        <w:spacing w:before="92"/>
        <w:ind w:left="5160"/>
        <w:rPr>
          <w:rFonts w:ascii="Times New Roman"/>
          <w:u w:val="single"/>
        </w:rPr>
      </w:pPr>
      <w:r>
        <w:t>Attest:</w:t>
      </w:r>
      <w:r>
        <w:rPr>
          <w:rFonts w:ascii="Times New Roman"/>
          <w:u w:val="single"/>
        </w:rPr>
        <w:t xml:space="preserve"> </w:t>
      </w:r>
      <w:r>
        <w:rPr>
          <w:rFonts w:ascii="Times New Roman"/>
          <w:u w:val="single"/>
        </w:rPr>
        <w:tab/>
      </w:r>
    </w:p>
    <w:p w14:paraId="122456C5" w14:textId="17216CA1" w:rsidR="0007436E" w:rsidRDefault="0007436E">
      <w:pPr>
        <w:pStyle w:val="BodyText"/>
        <w:tabs>
          <w:tab w:val="left" w:pos="8989"/>
        </w:tabs>
        <w:spacing w:before="92"/>
        <w:ind w:left="5160"/>
        <w:rPr>
          <w:rFonts w:ascii="Times New Roman"/>
          <w:u w:val="single"/>
        </w:rPr>
      </w:pPr>
    </w:p>
    <w:p w14:paraId="785124A4" w14:textId="5BF7A4B5" w:rsidR="0007436E" w:rsidRDefault="0007436E">
      <w:pPr>
        <w:pStyle w:val="BodyText"/>
        <w:tabs>
          <w:tab w:val="left" w:pos="8989"/>
        </w:tabs>
        <w:spacing w:before="92"/>
        <w:ind w:left="5160"/>
        <w:rPr>
          <w:rFonts w:ascii="Times New Roman"/>
          <w:u w:val="single"/>
        </w:rPr>
      </w:pPr>
    </w:p>
    <w:p w14:paraId="4F1CBB21" w14:textId="77777777" w:rsidR="0007436E" w:rsidRDefault="0007436E" w:rsidP="0007436E"/>
    <w:p w14:paraId="46769AC8" w14:textId="459E2E2C" w:rsidR="0007436E" w:rsidRDefault="0007436E" w:rsidP="0007436E">
      <w:pPr>
        <w:pStyle w:val="BodyText"/>
        <w:tabs>
          <w:tab w:val="left" w:pos="8989"/>
        </w:tabs>
        <w:spacing w:before="92"/>
        <w:jc w:val="center"/>
        <w:rPr>
          <w:b/>
          <w:bCs/>
        </w:rPr>
      </w:pPr>
      <w:r>
        <w:rPr>
          <w:b/>
          <w:bCs/>
        </w:rPr>
        <w:lastRenderedPageBreak/>
        <w:t>EXHIBIT “A”</w:t>
      </w:r>
    </w:p>
    <w:p w14:paraId="605E3B01" w14:textId="669E97AD" w:rsidR="0007436E" w:rsidRDefault="0007436E" w:rsidP="0007436E">
      <w:pPr>
        <w:pStyle w:val="BodyText"/>
        <w:tabs>
          <w:tab w:val="left" w:pos="8989"/>
        </w:tabs>
        <w:spacing w:before="92"/>
        <w:jc w:val="center"/>
        <w:rPr>
          <w:sz w:val="20"/>
          <w:szCs w:val="20"/>
        </w:rPr>
      </w:pPr>
      <w:r w:rsidRPr="0007436E">
        <w:rPr>
          <w:sz w:val="20"/>
          <w:szCs w:val="20"/>
        </w:rPr>
        <w:t>LEGAL DESCRIPTION</w:t>
      </w:r>
    </w:p>
    <w:p w14:paraId="6D2DC473" w14:textId="0FD6729B" w:rsidR="0007436E" w:rsidRDefault="0007436E" w:rsidP="0007436E">
      <w:pPr>
        <w:pStyle w:val="BodyText"/>
        <w:tabs>
          <w:tab w:val="left" w:pos="8989"/>
        </w:tabs>
        <w:spacing w:before="92"/>
        <w:jc w:val="center"/>
        <w:rPr>
          <w:sz w:val="20"/>
          <w:szCs w:val="20"/>
        </w:rPr>
      </w:pPr>
    </w:p>
    <w:p w14:paraId="0CB64E62" w14:textId="48E9C9F0" w:rsidR="0007436E" w:rsidRDefault="0007436E" w:rsidP="007C337E">
      <w:pPr>
        <w:pStyle w:val="BodyText"/>
        <w:tabs>
          <w:tab w:val="left" w:pos="8989"/>
        </w:tabs>
        <w:spacing w:before="92"/>
        <w:rPr>
          <w:sz w:val="20"/>
          <w:szCs w:val="20"/>
        </w:rPr>
      </w:pPr>
    </w:p>
    <w:p w14:paraId="1BD577CC" w14:textId="77777777" w:rsidR="007C337E" w:rsidRDefault="007C337E" w:rsidP="007C337E">
      <w:pPr>
        <w:pStyle w:val="BodyText"/>
        <w:tabs>
          <w:tab w:val="left" w:pos="8989"/>
        </w:tabs>
        <w:spacing w:before="92"/>
        <w:ind w:left="90"/>
        <w:jc w:val="center"/>
        <w:rPr>
          <w:rFonts w:ascii="Times New Roman"/>
        </w:rPr>
      </w:pPr>
      <w:r>
        <w:rPr>
          <w:rFonts w:ascii="Times New Roman"/>
        </w:rPr>
        <w:t>[See attached]</w:t>
      </w:r>
    </w:p>
    <w:p w14:paraId="4BF4C8D7" w14:textId="08C9B2FB" w:rsidR="0007436E" w:rsidRDefault="0007436E" w:rsidP="0007436E">
      <w:pPr>
        <w:pStyle w:val="BodyText"/>
        <w:tabs>
          <w:tab w:val="left" w:pos="8989"/>
        </w:tabs>
        <w:spacing w:before="92"/>
        <w:jc w:val="center"/>
        <w:rPr>
          <w:sz w:val="20"/>
          <w:szCs w:val="20"/>
        </w:rPr>
      </w:pPr>
    </w:p>
    <w:p w14:paraId="3CE3F69D" w14:textId="1078BE0E" w:rsidR="0007436E" w:rsidRDefault="0007436E" w:rsidP="0007436E">
      <w:pPr>
        <w:pStyle w:val="BodyText"/>
        <w:tabs>
          <w:tab w:val="left" w:pos="8989"/>
        </w:tabs>
        <w:spacing w:before="92"/>
        <w:jc w:val="center"/>
        <w:rPr>
          <w:sz w:val="20"/>
          <w:szCs w:val="20"/>
        </w:rPr>
      </w:pPr>
    </w:p>
    <w:p w14:paraId="031FCA79" w14:textId="75A73DF3" w:rsidR="0007436E" w:rsidRDefault="0007436E" w:rsidP="0007436E">
      <w:pPr>
        <w:pStyle w:val="BodyText"/>
        <w:tabs>
          <w:tab w:val="left" w:pos="8989"/>
        </w:tabs>
        <w:spacing w:before="92"/>
        <w:jc w:val="center"/>
        <w:rPr>
          <w:sz w:val="20"/>
          <w:szCs w:val="20"/>
        </w:rPr>
      </w:pPr>
    </w:p>
    <w:p w14:paraId="2C0083C0" w14:textId="2ACB1985" w:rsidR="0007436E" w:rsidRDefault="0007436E" w:rsidP="0007436E">
      <w:pPr>
        <w:pStyle w:val="BodyText"/>
        <w:tabs>
          <w:tab w:val="left" w:pos="8989"/>
        </w:tabs>
        <w:spacing w:before="92"/>
        <w:jc w:val="center"/>
        <w:rPr>
          <w:sz w:val="20"/>
          <w:szCs w:val="20"/>
        </w:rPr>
      </w:pPr>
    </w:p>
    <w:p w14:paraId="4C9EC2B5" w14:textId="01A066DC" w:rsidR="0007436E" w:rsidRDefault="0007436E" w:rsidP="0007436E">
      <w:pPr>
        <w:pStyle w:val="BodyText"/>
        <w:tabs>
          <w:tab w:val="left" w:pos="8989"/>
        </w:tabs>
        <w:spacing w:before="92"/>
        <w:jc w:val="center"/>
        <w:rPr>
          <w:sz w:val="20"/>
          <w:szCs w:val="20"/>
        </w:rPr>
      </w:pPr>
    </w:p>
    <w:p w14:paraId="0196B5E1" w14:textId="0DCC35CF" w:rsidR="0007436E" w:rsidRDefault="0007436E" w:rsidP="0007436E">
      <w:pPr>
        <w:pStyle w:val="BodyText"/>
        <w:tabs>
          <w:tab w:val="left" w:pos="8989"/>
        </w:tabs>
        <w:spacing w:before="92"/>
        <w:jc w:val="center"/>
        <w:rPr>
          <w:sz w:val="20"/>
          <w:szCs w:val="20"/>
        </w:rPr>
      </w:pPr>
    </w:p>
    <w:p w14:paraId="6E390698" w14:textId="1CBEF636" w:rsidR="0007436E" w:rsidRDefault="0007436E" w:rsidP="0007436E">
      <w:pPr>
        <w:pStyle w:val="BodyText"/>
        <w:tabs>
          <w:tab w:val="left" w:pos="8989"/>
        </w:tabs>
        <w:spacing w:before="92"/>
        <w:jc w:val="center"/>
        <w:rPr>
          <w:sz w:val="20"/>
          <w:szCs w:val="20"/>
        </w:rPr>
      </w:pPr>
    </w:p>
    <w:p w14:paraId="64F83095" w14:textId="206CC276" w:rsidR="0007436E" w:rsidRDefault="0007436E" w:rsidP="0007436E">
      <w:pPr>
        <w:pStyle w:val="BodyText"/>
        <w:tabs>
          <w:tab w:val="left" w:pos="8989"/>
        </w:tabs>
        <w:spacing w:before="92"/>
        <w:jc w:val="center"/>
        <w:rPr>
          <w:sz w:val="20"/>
          <w:szCs w:val="20"/>
        </w:rPr>
      </w:pPr>
    </w:p>
    <w:p w14:paraId="076CE5CA" w14:textId="77B81D58" w:rsidR="0007436E" w:rsidRDefault="0007436E" w:rsidP="0007436E">
      <w:pPr>
        <w:pStyle w:val="BodyText"/>
        <w:tabs>
          <w:tab w:val="left" w:pos="8989"/>
        </w:tabs>
        <w:spacing w:before="92"/>
        <w:jc w:val="center"/>
        <w:rPr>
          <w:sz w:val="20"/>
          <w:szCs w:val="20"/>
        </w:rPr>
      </w:pPr>
    </w:p>
    <w:p w14:paraId="6D4AA430" w14:textId="6389C2F1" w:rsidR="0007436E" w:rsidRDefault="0007436E" w:rsidP="0007436E">
      <w:pPr>
        <w:pStyle w:val="BodyText"/>
        <w:tabs>
          <w:tab w:val="left" w:pos="8989"/>
        </w:tabs>
        <w:spacing w:before="92"/>
        <w:jc w:val="center"/>
        <w:rPr>
          <w:sz w:val="20"/>
          <w:szCs w:val="20"/>
        </w:rPr>
      </w:pPr>
    </w:p>
    <w:p w14:paraId="37087AFB" w14:textId="5B62CA72" w:rsidR="0007436E" w:rsidRDefault="0007436E" w:rsidP="0007436E">
      <w:pPr>
        <w:pStyle w:val="BodyText"/>
        <w:tabs>
          <w:tab w:val="left" w:pos="8989"/>
        </w:tabs>
        <w:spacing w:before="92"/>
        <w:jc w:val="center"/>
        <w:rPr>
          <w:sz w:val="20"/>
          <w:szCs w:val="20"/>
        </w:rPr>
      </w:pPr>
    </w:p>
    <w:p w14:paraId="77FD5A64" w14:textId="4D81AC82" w:rsidR="0007436E" w:rsidRDefault="0007436E" w:rsidP="0007436E">
      <w:pPr>
        <w:pStyle w:val="BodyText"/>
        <w:tabs>
          <w:tab w:val="left" w:pos="8989"/>
        </w:tabs>
        <w:spacing w:before="92"/>
        <w:jc w:val="center"/>
        <w:rPr>
          <w:sz w:val="20"/>
          <w:szCs w:val="20"/>
        </w:rPr>
      </w:pPr>
    </w:p>
    <w:p w14:paraId="02C3CC93" w14:textId="2C8BD29C" w:rsidR="0007436E" w:rsidRDefault="0007436E" w:rsidP="0007436E">
      <w:pPr>
        <w:pStyle w:val="BodyText"/>
        <w:tabs>
          <w:tab w:val="left" w:pos="8989"/>
        </w:tabs>
        <w:spacing w:before="92"/>
        <w:jc w:val="center"/>
        <w:rPr>
          <w:sz w:val="20"/>
          <w:szCs w:val="20"/>
        </w:rPr>
      </w:pPr>
    </w:p>
    <w:p w14:paraId="0B1B6ECA" w14:textId="3675E3C5" w:rsidR="0007436E" w:rsidRDefault="0007436E" w:rsidP="0007436E">
      <w:pPr>
        <w:pStyle w:val="BodyText"/>
        <w:tabs>
          <w:tab w:val="left" w:pos="8989"/>
        </w:tabs>
        <w:spacing w:before="92"/>
        <w:jc w:val="center"/>
        <w:rPr>
          <w:sz w:val="20"/>
          <w:szCs w:val="20"/>
        </w:rPr>
      </w:pPr>
    </w:p>
    <w:p w14:paraId="63AFD2BB" w14:textId="6B344BCA" w:rsidR="0007436E" w:rsidRDefault="0007436E" w:rsidP="0007436E">
      <w:pPr>
        <w:pStyle w:val="BodyText"/>
        <w:tabs>
          <w:tab w:val="left" w:pos="8989"/>
        </w:tabs>
        <w:spacing w:before="92"/>
        <w:jc w:val="center"/>
        <w:rPr>
          <w:sz w:val="20"/>
          <w:szCs w:val="20"/>
        </w:rPr>
      </w:pPr>
    </w:p>
    <w:p w14:paraId="504C67E3" w14:textId="1E3A51B3" w:rsidR="0007436E" w:rsidRDefault="0007436E" w:rsidP="0007436E">
      <w:pPr>
        <w:pStyle w:val="BodyText"/>
        <w:tabs>
          <w:tab w:val="left" w:pos="8989"/>
        </w:tabs>
        <w:spacing w:before="92"/>
        <w:jc w:val="center"/>
        <w:rPr>
          <w:sz w:val="20"/>
          <w:szCs w:val="20"/>
        </w:rPr>
      </w:pPr>
    </w:p>
    <w:p w14:paraId="3E5CF886" w14:textId="0FB704E0" w:rsidR="0007436E" w:rsidRDefault="0007436E" w:rsidP="0007436E">
      <w:pPr>
        <w:pStyle w:val="BodyText"/>
        <w:tabs>
          <w:tab w:val="left" w:pos="8989"/>
        </w:tabs>
        <w:spacing w:before="92"/>
        <w:jc w:val="center"/>
        <w:rPr>
          <w:sz w:val="20"/>
          <w:szCs w:val="20"/>
        </w:rPr>
      </w:pPr>
    </w:p>
    <w:p w14:paraId="7B42B0D5" w14:textId="4886C2B4" w:rsidR="0007436E" w:rsidRDefault="0007436E" w:rsidP="0007436E">
      <w:pPr>
        <w:pStyle w:val="BodyText"/>
        <w:tabs>
          <w:tab w:val="left" w:pos="8989"/>
        </w:tabs>
        <w:spacing w:before="92"/>
        <w:jc w:val="center"/>
        <w:rPr>
          <w:sz w:val="20"/>
          <w:szCs w:val="20"/>
        </w:rPr>
      </w:pPr>
    </w:p>
    <w:p w14:paraId="74E85FCF" w14:textId="11B08209" w:rsidR="0007436E" w:rsidRDefault="0007436E" w:rsidP="0007436E">
      <w:pPr>
        <w:pStyle w:val="BodyText"/>
        <w:tabs>
          <w:tab w:val="left" w:pos="8989"/>
        </w:tabs>
        <w:spacing w:before="92"/>
        <w:jc w:val="center"/>
        <w:rPr>
          <w:sz w:val="20"/>
          <w:szCs w:val="20"/>
        </w:rPr>
      </w:pPr>
    </w:p>
    <w:p w14:paraId="3B79543C" w14:textId="38A147C8" w:rsidR="0007436E" w:rsidRDefault="0007436E" w:rsidP="0007436E">
      <w:pPr>
        <w:pStyle w:val="BodyText"/>
        <w:tabs>
          <w:tab w:val="left" w:pos="8989"/>
        </w:tabs>
        <w:spacing w:before="92"/>
        <w:jc w:val="center"/>
        <w:rPr>
          <w:sz w:val="20"/>
          <w:szCs w:val="20"/>
        </w:rPr>
      </w:pPr>
    </w:p>
    <w:p w14:paraId="1E4B9029" w14:textId="53E639D4" w:rsidR="0007436E" w:rsidRDefault="0007436E" w:rsidP="0007436E">
      <w:pPr>
        <w:pStyle w:val="BodyText"/>
        <w:tabs>
          <w:tab w:val="left" w:pos="8989"/>
        </w:tabs>
        <w:spacing w:before="92"/>
        <w:jc w:val="center"/>
        <w:rPr>
          <w:sz w:val="20"/>
          <w:szCs w:val="20"/>
        </w:rPr>
      </w:pPr>
    </w:p>
    <w:p w14:paraId="4245580D" w14:textId="794FC2FC" w:rsidR="0007436E" w:rsidRDefault="0007436E" w:rsidP="0007436E">
      <w:pPr>
        <w:pStyle w:val="BodyText"/>
        <w:tabs>
          <w:tab w:val="left" w:pos="8989"/>
        </w:tabs>
        <w:spacing w:before="92"/>
        <w:jc w:val="center"/>
        <w:rPr>
          <w:sz w:val="20"/>
          <w:szCs w:val="20"/>
        </w:rPr>
      </w:pPr>
    </w:p>
    <w:p w14:paraId="03F83CB4" w14:textId="653D824E" w:rsidR="0007436E" w:rsidRDefault="0007436E" w:rsidP="0007436E">
      <w:pPr>
        <w:pStyle w:val="BodyText"/>
        <w:tabs>
          <w:tab w:val="left" w:pos="8989"/>
        </w:tabs>
        <w:spacing w:before="92"/>
        <w:jc w:val="center"/>
        <w:rPr>
          <w:sz w:val="20"/>
          <w:szCs w:val="20"/>
        </w:rPr>
      </w:pPr>
    </w:p>
    <w:p w14:paraId="03BCDE07" w14:textId="7F9E7766" w:rsidR="0007436E" w:rsidRDefault="0007436E" w:rsidP="0007436E">
      <w:pPr>
        <w:pStyle w:val="BodyText"/>
        <w:tabs>
          <w:tab w:val="left" w:pos="8989"/>
        </w:tabs>
        <w:spacing w:before="92"/>
        <w:jc w:val="center"/>
        <w:rPr>
          <w:sz w:val="20"/>
          <w:szCs w:val="20"/>
        </w:rPr>
      </w:pPr>
    </w:p>
    <w:p w14:paraId="7D57817B" w14:textId="210F4E96" w:rsidR="0007436E" w:rsidRDefault="0007436E" w:rsidP="0007436E">
      <w:pPr>
        <w:pStyle w:val="BodyText"/>
        <w:tabs>
          <w:tab w:val="left" w:pos="8989"/>
        </w:tabs>
        <w:spacing w:before="92"/>
        <w:jc w:val="center"/>
        <w:rPr>
          <w:sz w:val="20"/>
          <w:szCs w:val="20"/>
        </w:rPr>
      </w:pPr>
    </w:p>
    <w:p w14:paraId="6346908E" w14:textId="25247D0A" w:rsidR="0007436E" w:rsidRDefault="0007436E" w:rsidP="0007436E">
      <w:pPr>
        <w:pStyle w:val="BodyText"/>
        <w:tabs>
          <w:tab w:val="left" w:pos="8989"/>
        </w:tabs>
        <w:spacing w:before="92"/>
        <w:jc w:val="center"/>
        <w:rPr>
          <w:sz w:val="20"/>
          <w:szCs w:val="20"/>
        </w:rPr>
      </w:pPr>
    </w:p>
    <w:p w14:paraId="03DDC03A" w14:textId="6D243182" w:rsidR="0007436E" w:rsidRDefault="0007436E" w:rsidP="0007436E">
      <w:pPr>
        <w:pStyle w:val="BodyText"/>
        <w:tabs>
          <w:tab w:val="left" w:pos="8989"/>
        </w:tabs>
        <w:spacing w:before="92"/>
        <w:jc w:val="center"/>
        <w:rPr>
          <w:sz w:val="20"/>
          <w:szCs w:val="20"/>
        </w:rPr>
      </w:pPr>
    </w:p>
    <w:p w14:paraId="208C2A29" w14:textId="3C3A29F5" w:rsidR="0007436E" w:rsidRDefault="0007436E" w:rsidP="0007436E">
      <w:pPr>
        <w:pStyle w:val="BodyText"/>
        <w:tabs>
          <w:tab w:val="left" w:pos="8989"/>
        </w:tabs>
        <w:spacing w:before="92"/>
        <w:jc w:val="center"/>
        <w:rPr>
          <w:sz w:val="20"/>
          <w:szCs w:val="20"/>
        </w:rPr>
      </w:pPr>
    </w:p>
    <w:p w14:paraId="1E686549" w14:textId="26026DB9" w:rsidR="0007436E" w:rsidRDefault="0007436E" w:rsidP="0007436E">
      <w:pPr>
        <w:pStyle w:val="BodyText"/>
        <w:tabs>
          <w:tab w:val="left" w:pos="8989"/>
        </w:tabs>
        <w:spacing w:before="92"/>
        <w:jc w:val="center"/>
        <w:rPr>
          <w:sz w:val="20"/>
          <w:szCs w:val="20"/>
        </w:rPr>
      </w:pPr>
    </w:p>
    <w:p w14:paraId="463821A2" w14:textId="726F0C01" w:rsidR="0007436E" w:rsidRDefault="0007436E" w:rsidP="0007436E">
      <w:pPr>
        <w:pStyle w:val="BodyText"/>
        <w:tabs>
          <w:tab w:val="left" w:pos="8989"/>
        </w:tabs>
        <w:spacing w:before="92"/>
        <w:jc w:val="center"/>
        <w:rPr>
          <w:sz w:val="20"/>
          <w:szCs w:val="20"/>
        </w:rPr>
      </w:pPr>
    </w:p>
    <w:p w14:paraId="292C7F7F" w14:textId="2B23EBCD" w:rsidR="0007436E" w:rsidRDefault="0007436E" w:rsidP="0007436E">
      <w:pPr>
        <w:pStyle w:val="BodyText"/>
        <w:tabs>
          <w:tab w:val="left" w:pos="8989"/>
        </w:tabs>
        <w:spacing w:before="92"/>
        <w:jc w:val="center"/>
        <w:rPr>
          <w:sz w:val="20"/>
          <w:szCs w:val="20"/>
        </w:rPr>
      </w:pPr>
    </w:p>
    <w:p w14:paraId="1C19E7F3" w14:textId="28E40BE7" w:rsidR="0007436E" w:rsidRDefault="0007436E" w:rsidP="0007436E">
      <w:pPr>
        <w:pStyle w:val="BodyText"/>
        <w:tabs>
          <w:tab w:val="left" w:pos="8989"/>
        </w:tabs>
        <w:spacing w:before="92"/>
        <w:jc w:val="center"/>
        <w:rPr>
          <w:sz w:val="20"/>
          <w:szCs w:val="20"/>
        </w:rPr>
      </w:pPr>
    </w:p>
    <w:p w14:paraId="4FA9605A" w14:textId="2FE248D1" w:rsidR="0007436E" w:rsidRDefault="0007436E" w:rsidP="0007436E">
      <w:pPr>
        <w:pStyle w:val="BodyText"/>
        <w:tabs>
          <w:tab w:val="left" w:pos="8989"/>
        </w:tabs>
        <w:spacing w:before="92"/>
        <w:jc w:val="center"/>
        <w:rPr>
          <w:sz w:val="20"/>
          <w:szCs w:val="20"/>
        </w:rPr>
      </w:pPr>
    </w:p>
    <w:p w14:paraId="171057E4" w14:textId="690870C3" w:rsidR="0007436E" w:rsidRDefault="0007436E" w:rsidP="0007436E">
      <w:pPr>
        <w:pStyle w:val="BodyText"/>
        <w:tabs>
          <w:tab w:val="left" w:pos="8989"/>
        </w:tabs>
        <w:spacing w:before="92"/>
        <w:jc w:val="center"/>
        <w:rPr>
          <w:sz w:val="20"/>
          <w:szCs w:val="20"/>
        </w:rPr>
      </w:pPr>
    </w:p>
    <w:p w14:paraId="03DAC5C1" w14:textId="7AE13994" w:rsidR="0007436E" w:rsidRDefault="0007436E" w:rsidP="0007436E">
      <w:pPr>
        <w:pStyle w:val="BodyText"/>
        <w:tabs>
          <w:tab w:val="left" w:pos="8989"/>
        </w:tabs>
        <w:spacing w:before="92"/>
        <w:jc w:val="center"/>
        <w:rPr>
          <w:sz w:val="20"/>
          <w:szCs w:val="20"/>
        </w:rPr>
      </w:pPr>
    </w:p>
    <w:p w14:paraId="2D6AD302" w14:textId="762DD175" w:rsidR="0007436E" w:rsidRDefault="0007436E" w:rsidP="0007436E">
      <w:pPr>
        <w:pStyle w:val="BodyText"/>
        <w:tabs>
          <w:tab w:val="left" w:pos="8989"/>
        </w:tabs>
        <w:spacing w:before="92"/>
        <w:jc w:val="center"/>
        <w:rPr>
          <w:sz w:val="20"/>
          <w:szCs w:val="20"/>
        </w:rPr>
      </w:pPr>
    </w:p>
    <w:p w14:paraId="0B0B8330" w14:textId="7F9D6F1C" w:rsidR="0007436E" w:rsidRDefault="0007436E" w:rsidP="0007436E">
      <w:pPr>
        <w:pStyle w:val="BodyText"/>
        <w:tabs>
          <w:tab w:val="left" w:pos="8989"/>
        </w:tabs>
        <w:spacing w:before="92"/>
        <w:jc w:val="center"/>
        <w:rPr>
          <w:b/>
          <w:bCs/>
        </w:rPr>
      </w:pPr>
      <w:r>
        <w:rPr>
          <w:b/>
          <w:bCs/>
        </w:rPr>
        <w:lastRenderedPageBreak/>
        <w:t>EXHIBIT “</w:t>
      </w:r>
      <w:r>
        <w:rPr>
          <w:b/>
          <w:bCs/>
        </w:rPr>
        <w:t>B</w:t>
      </w:r>
      <w:r>
        <w:rPr>
          <w:b/>
          <w:bCs/>
        </w:rPr>
        <w:t>”</w:t>
      </w:r>
    </w:p>
    <w:p w14:paraId="53B491B7" w14:textId="1C610200" w:rsidR="0007436E" w:rsidRPr="0007436E" w:rsidRDefault="0007436E" w:rsidP="0007436E">
      <w:pPr>
        <w:pStyle w:val="BodyText"/>
        <w:tabs>
          <w:tab w:val="left" w:pos="8989"/>
        </w:tabs>
        <w:spacing w:before="92"/>
        <w:jc w:val="center"/>
        <w:rPr>
          <w:sz w:val="20"/>
          <w:szCs w:val="20"/>
        </w:rPr>
      </w:pPr>
      <w:r>
        <w:rPr>
          <w:sz w:val="20"/>
          <w:szCs w:val="20"/>
        </w:rPr>
        <w:t>WATER AND SEWER PLANS</w:t>
      </w:r>
    </w:p>
    <w:p w14:paraId="56C97E9F" w14:textId="24C5C100" w:rsidR="0007436E" w:rsidRDefault="0007436E" w:rsidP="0007436E">
      <w:pPr>
        <w:pStyle w:val="BodyText"/>
        <w:tabs>
          <w:tab w:val="left" w:pos="8989"/>
        </w:tabs>
        <w:spacing w:before="92"/>
        <w:jc w:val="center"/>
        <w:rPr>
          <w:sz w:val="20"/>
          <w:szCs w:val="20"/>
        </w:rPr>
      </w:pPr>
    </w:p>
    <w:p w14:paraId="5189E54E" w14:textId="322EC60A" w:rsidR="0007436E" w:rsidRDefault="0007436E" w:rsidP="0007436E">
      <w:pPr>
        <w:pStyle w:val="BodyText"/>
        <w:tabs>
          <w:tab w:val="left" w:pos="8989"/>
        </w:tabs>
        <w:spacing w:before="92"/>
        <w:jc w:val="center"/>
        <w:rPr>
          <w:sz w:val="20"/>
          <w:szCs w:val="20"/>
        </w:rPr>
      </w:pPr>
    </w:p>
    <w:p w14:paraId="3C5ECC6E" w14:textId="77777777" w:rsidR="007C337E" w:rsidRDefault="007C337E" w:rsidP="007C337E">
      <w:pPr>
        <w:pStyle w:val="BodyText"/>
        <w:tabs>
          <w:tab w:val="left" w:pos="8989"/>
        </w:tabs>
        <w:spacing w:before="92"/>
        <w:ind w:left="90"/>
        <w:jc w:val="center"/>
        <w:rPr>
          <w:rFonts w:ascii="Times New Roman"/>
        </w:rPr>
      </w:pPr>
      <w:r>
        <w:rPr>
          <w:rFonts w:ascii="Times New Roman"/>
        </w:rPr>
        <w:t>[See attached]</w:t>
      </w:r>
    </w:p>
    <w:p w14:paraId="47704C44" w14:textId="3A2AB65A" w:rsidR="0007436E" w:rsidRDefault="0007436E" w:rsidP="0007436E">
      <w:pPr>
        <w:pStyle w:val="BodyText"/>
        <w:tabs>
          <w:tab w:val="left" w:pos="8989"/>
        </w:tabs>
        <w:spacing w:before="92"/>
        <w:jc w:val="center"/>
        <w:rPr>
          <w:sz w:val="20"/>
          <w:szCs w:val="20"/>
        </w:rPr>
      </w:pPr>
    </w:p>
    <w:p w14:paraId="13A278E2" w14:textId="5B0435F0" w:rsidR="0007436E" w:rsidRDefault="0007436E" w:rsidP="0007436E">
      <w:pPr>
        <w:pStyle w:val="BodyText"/>
        <w:tabs>
          <w:tab w:val="left" w:pos="8989"/>
        </w:tabs>
        <w:spacing w:before="92"/>
        <w:jc w:val="center"/>
        <w:rPr>
          <w:sz w:val="20"/>
          <w:szCs w:val="20"/>
        </w:rPr>
      </w:pPr>
    </w:p>
    <w:p w14:paraId="4B962F19" w14:textId="5B99B609" w:rsidR="0007436E" w:rsidRDefault="0007436E" w:rsidP="0007436E">
      <w:pPr>
        <w:pStyle w:val="BodyText"/>
        <w:tabs>
          <w:tab w:val="left" w:pos="8989"/>
        </w:tabs>
        <w:spacing w:before="92"/>
        <w:jc w:val="center"/>
        <w:rPr>
          <w:sz w:val="20"/>
          <w:szCs w:val="20"/>
        </w:rPr>
      </w:pPr>
    </w:p>
    <w:p w14:paraId="32E95CF3" w14:textId="3D9F9C69" w:rsidR="0007436E" w:rsidRDefault="0007436E" w:rsidP="0007436E">
      <w:pPr>
        <w:pStyle w:val="BodyText"/>
        <w:tabs>
          <w:tab w:val="left" w:pos="8989"/>
        </w:tabs>
        <w:spacing w:before="92"/>
        <w:jc w:val="center"/>
        <w:rPr>
          <w:sz w:val="20"/>
          <w:szCs w:val="20"/>
        </w:rPr>
      </w:pPr>
    </w:p>
    <w:p w14:paraId="2F404296" w14:textId="4F47312F" w:rsidR="0007436E" w:rsidRDefault="0007436E" w:rsidP="0007436E">
      <w:pPr>
        <w:pStyle w:val="BodyText"/>
        <w:tabs>
          <w:tab w:val="left" w:pos="8989"/>
        </w:tabs>
        <w:spacing w:before="92"/>
        <w:jc w:val="center"/>
        <w:rPr>
          <w:sz w:val="20"/>
          <w:szCs w:val="20"/>
        </w:rPr>
      </w:pPr>
    </w:p>
    <w:p w14:paraId="7936B6DB" w14:textId="4311E725" w:rsidR="0007436E" w:rsidRDefault="0007436E" w:rsidP="0007436E">
      <w:pPr>
        <w:pStyle w:val="BodyText"/>
        <w:tabs>
          <w:tab w:val="left" w:pos="8989"/>
        </w:tabs>
        <w:spacing w:before="92"/>
        <w:jc w:val="center"/>
        <w:rPr>
          <w:sz w:val="20"/>
          <w:szCs w:val="20"/>
        </w:rPr>
      </w:pPr>
    </w:p>
    <w:p w14:paraId="20DD4C63" w14:textId="64C8328D" w:rsidR="0007436E" w:rsidRDefault="0007436E" w:rsidP="0007436E">
      <w:pPr>
        <w:pStyle w:val="BodyText"/>
        <w:tabs>
          <w:tab w:val="left" w:pos="8989"/>
        </w:tabs>
        <w:spacing w:before="92"/>
        <w:jc w:val="center"/>
        <w:rPr>
          <w:sz w:val="20"/>
          <w:szCs w:val="20"/>
        </w:rPr>
      </w:pPr>
    </w:p>
    <w:p w14:paraId="6F483B17" w14:textId="410FC276" w:rsidR="0007436E" w:rsidRDefault="0007436E" w:rsidP="0007436E">
      <w:pPr>
        <w:pStyle w:val="BodyText"/>
        <w:tabs>
          <w:tab w:val="left" w:pos="8989"/>
        </w:tabs>
        <w:spacing w:before="92"/>
        <w:jc w:val="center"/>
        <w:rPr>
          <w:sz w:val="20"/>
          <w:szCs w:val="20"/>
        </w:rPr>
      </w:pPr>
    </w:p>
    <w:p w14:paraId="14A4124B" w14:textId="755E9086" w:rsidR="0007436E" w:rsidRDefault="0007436E" w:rsidP="0007436E">
      <w:pPr>
        <w:pStyle w:val="BodyText"/>
        <w:tabs>
          <w:tab w:val="left" w:pos="8989"/>
        </w:tabs>
        <w:spacing w:before="92"/>
        <w:jc w:val="center"/>
        <w:rPr>
          <w:sz w:val="20"/>
          <w:szCs w:val="20"/>
        </w:rPr>
      </w:pPr>
    </w:p>
    <w:p w14:paraId="47DB573F" w14:textId="44AEDB63" w:rsidR="0007436E" w:rsidRDefault="0007436E" w:rsidP="0007436E">
      <w:pPr>
        <w:pStyle w:val="BodyText"/>
        <w:tabs>
          <w:tab w:val="left" w:pos="8989"/>
        </w:tabs>
        <w:spacing w:before="92"/>
        <w:jc w:val="center"/>
        <w:rPr>
          <w:sz w:val="20"/>
          <w:szCs w:val="20"/>
        </w:rPr>
      </w:pPr>
    </w:p>
    <w:p w14:paraId="03233418" w14:textId="78922900" w:rsidR="0007436E" w:rsidRDefault="0007436E" w:rsidP="0007436E">
      <w:pPr>
        <w:pStyle w:val="BodyText"/>
        <w:tabs>
          <w:tab w:val="left" w:pos="8989"/>
        </w:tabs>
        <w:spacing w:before="92"/>
        <w:jc w:val="center"/>
        <w:rPr>
          <w:sz w:val="20"/>
          <w:szCs w:val="20"/>
        </w:rPr>
      </w:pPr>
    </w:p>
    <w:p w14:paraId="1A3BCC42" w14:textId="0317AFB6" w:rsidR="0007436E" w:rsidRDefault="0007436E" w:rsidP="0007436E">
      <w:pPr>
        <w:pStyle w:val="BodyText"/>
        <w:tabs>
          <w:tab w:val="left" w:pos="8989"/>
        </w:tabs>
        <w:spacing w:before="92"/>
        <w:jc w:val="center"/>
        <w:rPr>
          <w:sz w:val="20"/>
          <w:szCs w:val="20"/>
        </w:rPr>
      </w:pPr>
    </w:p>
    <w:p w14:paraId="3EBC8147" w14:textId="60B8686B" w:rsidR="0007436E" w:rsidRDefault="0007436E" w:rsidP="0007436E">
      <w:pPr>
        <w:pStyle w:val="BodyText"/>
        <w:tabs>
          <w:tab w:val="left" w:pos="8989"/>
        </w:tabs>
        <w:spacing w:before="92"/>
        <w:jc w:val="center"/>
        <w:rPr>
          <w:sz w:val="20"/>
          <w:szCs w:val="20"/>
        </w:rPr>
      </w:pPr>
    </w:p>
    <w:p w14:paraId="1D8AC9BC" w14:textId="7069E43F" w:rsidR="0007436E" w:rsidRDefault="0007436E" w:rsidP="0007436E">
      <w:pPr>
        <w:pStyle w:val="BodyText"/>
        <w:tabs>
          <w:tab w:val="left" w:pos="8989"/>
        </w:tabs>
        <w:spacing w:before="92"/>
        <w:jc w:val="center"/>
        <w:rPr>
          <w:sz w:val="20"/>
          <w:szCs w:val="20"/>
        </w:rPr>
      </w:pPr>
    </w:p>
    <w:p w14:paraId="29663282" w14:textId="50AC752D" w:rsidR="0007436E" w:rsidRDefault="0007436E" w:rsidP="0007436E">
      <w:pPr>
        <w:pStyle w:val="BodyText"/>
        <w:tabs>
          <w:tab w:val="left" w:pos="8989"/>
        </w:tabs>
        <w:spacing w:before="92"/>
        <w:jc w:val="center"/>
        <w:rPr>
          <w:sz w:val="20"/>
          <w:szCs w:val="20"/>
        </w:rPr>
      </w:pPr>
    </w:p>
    <w:p w14:paraId="031811EC" w14:textId="4D7444A7" w:rsidR="0007436E" w:rsidRDefault="0007436E" w:rsidP="0007436E">
      <w:pPr>
        <w:pStyle w:val="BodyText"/>
        <w:tabs>
          <w:tab w:val="left" w:pos="8989"/>
        </w:tabs>
        <w:spacing w:before="92"/>
        <w:jc w:val="center"/>
        <w:rPr>
          <w:sz w:val="20"/>
          <w:szCs w:val="20"/>
        </w:rPr>
      </w:pPr>
    </w:p>
    <w:p w14:paraId="007AA42C" w14:textId="7BF8ECDE" w:rsidR="0007436E" w:rsidRDefault="0007436E" w:rsidP="0007436E">
      <w:pPr>
        <w:pStyle w:val="BodyText"/>
        <w:tabs>
          <w:tab w:val="left" w:pos="8989"/>
        </w:tabs>
        <w:spacing w:before="92"/>
        <w:jc w:val="center"/>
        <w:rPr>
          <w:sz w:val="20"/>
          <w:szCs w:val="20"/>
        </w:rPr>
      </w:pPr>
    </w:p>
    <w:p w14:paraId="17A40C65" w14:textId="0B7C3492" w:rsidR="0007436E" w:rsidRDefault="0007436E" w:rsidP="0007436E">
      <w:pPr>
        <w:pStyle w:val="BodyText"/>
        <w:tabs>
          <w:tab w:val="left" w:pos="8989"/>
        </w:tabs>
        <w:spacing w:before="92"/>
        <w:jc w:val="center"/>
        <w:rPr>
          <w:sz w:val="20"/>
          <w:szCs w:val="20"/>
        </w:rPr>
      </w:pPr>
    </w:p>
    <w:p w14:paraId="36F96928" w14:textId="1943EC24" w:rsidR="0007436E" w:rsidRDefault="0007436E" w:rsidP="0007436E">
      <w:pPr>
        <w:pStyle w:val="BodyText"/>
        <w:tabs>
          <w:tab w:val="left" w:pos="8989"/>
        </w:tabs>
        <w:spacing w:before="92"/>
        <w:jc w:val="center"/>
        <w:rPr>
          <w:sz w:val="20"/>
          <w:szCs w:val="20"/>
        </w:rPr>
      </w:pPr>
    </w:p>
    <w:p w14:paraId="5DC6D4ED" w14:textId="2FE37C9D" w:rsidR="0007436E" w:rsidRDefault="0007436E" w:rsidP="0007436E">
      <w:pPr>
        <w:pStyle w:val="BodyText"/>
        <w:tabs>
          <w:tab w:val="left" w:pos="8989"/>
        </w:tabs>
        <w:spacing w:before="92"/>
        <w:jc w:val="center"/>
        <w:rPr>
          <w:sz w:val="20"/>
          <w:szCs w:val="20"/>
        </w:rPr>
      </w:pPr>
    </w:p>
    <w:p w14:paraId="453057D2" w14:textId="6AA5E363" w:rsidR="0007436E" w:rsidRDefault="0007436E" w:rsidP="0007436E">
      <w:pPr>
        <w:pStyle w:val="BodyText"/>
        <w:tabs>
          <w:tab w:val="left" w:pos="8989"/>
        </w:tabs>
        <w:spacing w:before="92"/>
        <w:jc w:val="center"/>
        <w:rPr>
          <w:sz w:val="20"/>
          <w:szCs w:val="20"/>
        </w:rPr>
      </w:pPr>
    </w:p>
    <w:p w14:paraId="79112D78" w14:textId="230A5300" w:rsidR="0007436E" w:rsidRDefault="0007436E" w:rsidP="0007436E">
      <w:pPr>
        <w:pStyle w:val="BodyText"/>
        <w:tabs>
          <w:tab w:val="left" w:pos="8989"/>
        </w:tabs>
        <w:spacing w:before="92"/>
        <w:jc w:val="center"/>
        <w:rPr>
          <w:sz w:val="20"/>
          <w:szCs w:val="20"/>
        </w:rPr>
      </w:pPr>
    </w:p>
    <w:p w14:paraId="5E1EEAF5" w14:textId="6328AF8A" w:rsidR="0007436E" w:rsidRDefault="0007436E" w:rsidP="0007436E">
      <w:pPr>
        <w:pStyle w:val="BodyText"/>
        <w:tabs>
          <w:tab w:val="left" w:pos="8989"/>
        </w:tabs>
        <w:spacing w:before="92"/>
        <w:jc w:val="center"/>
        <w:rPr>
          <w:sz w:val="20"/>
          <w:szCs w:val="20"/>
        </w:rPr>
      </w:pPr>
    </w:p>
    <w:p w14:paraId="2AE3289C" w14:textId="6799BC97" w:rsidR="0007436E" w:rsidRDefault="0007436E" w:rsidP="0007436E">
      <w:pPr>
        <w:pStyle w:val="BodyText"/>
        <w:tabs>
          <w:tab w:val="left" w:pos="8989"/>
        </w:tabs>
        <w:spacing w:before="92"/>
        <w:jc w:val="center"/>
        <w:rPr>
          <w:sz w:val="20"/>
          <w:szCs w:val="20"/>
        </w:rPr>
      </w:pPr>
    </w:p>
    <w:p w14:paraId="0FE4D77B" w14:textId="592B4F5E" w:rsidR="0007436E" w:rsidRDefault="0007436E" w:rsidP="0007436E">
      <w:pPr>
        <w:pStyle w:val="BodyText"/>
        <w:tabs>
          <w:tab w:val="left" w:pos="8989"/>
        </w:tabs>
        <w:spacing w:before="92"/>
        <w:jc w:val="center"/>
        <w:rPr>
          <w:sz w:val="20"/>
          <w:szCs w:val="20"/>
        </w:rPr>
      </w:pPr>
    </w:p>
    <w:p w14:paraId="6D90A023" w14:textId="605C5A7F" w:rsidR="0007436E" w:rsidRDefault="0007436E" w:rsidP="0007436E">
      <w:pPr>
        <w:pStyle w:val="BodyText"/>
        <w:tabs>
          <w:tab w:val="left" w:pos="8989"/>
        </w:tabs>
        <w:spacing w:before="92"/>
        <w:jc w:val="center"/>
        <w:rPr>
          <w:sz w:val="20"/>
          <w:szCs w:val="20"/>
        </w:rPr>
      </w:pPr>
    </w:p>
    <w:p w14:paraId="520896AC" w14:textId="2E892AD6" w:rsidR="0007436E" w:rsidRDefault="0007436E" w:rsidP="0007436E">
      <w:pPr>
        <w:pStyle w:val="BodyText"/>
        <w:tabs>
          <w:tab w:val="left" w:pos="8989"/>
        </w:tabs>
        <w:spacing w:before="92"/>
        <w:jc w:val="center"/>
        <w:rPr>
          <w:sz w:val="20"/>
          <w:szCs w:val="20"/>
        </w:rPr>
      </w:pPr>
    </w:p>
    <w:p w14:paraId="5F3D323A" w14:textId="49BCB6C8" w:rsidR="0007436E" w:rsidRDefault="0007436E" w:rsidP="0007436E">
      <w:pPr>
        <w:pStyle w:val="BodyText"/>
        <w:tabs>
          <w:tab w:val="left" w:pos="8989"/>
        </w:tabs>
        <w:spacing w:before="92"/>
        <w:jc w:val="center"/>
        <w:rPr>
          <w:sz w:val="20"/>
          <w:szCs w:val="20"/>
        </w:rPr>
      </w:pPr>
    </w:p>
    <w:p w14:paraId="67BCFD15" w14:textId="5845F415" w:rsidR="0007436E" w:rsidRDefault="0007436E" w:rsidP="0007436E">
      <w:pPr>
        <w:pStyle w:val="BodyText"/>
        <w:tabs>
          <w:tab w:val="left" w:pos="8989"/>
        </w:tabs>
        <w:spacing w:before="92"/>
        <w:jc w:val="center"/>
        <w:rPr>
          <w:sz w:val="20"/>
          <w:szCs w:val="20"/>
        </w:rPr>
      </w:pPr>
    </w:p>
    <w:p w14:paraId="0EB1A139" w14:textId="4F82C825" w:rsidR="0007436E" w:rsidRDefault="0007436E" w:rsidP="0007436E">
      <w:pPr>
        <w:pStyle w:val="BodyText"/>
        <w:tabs>
          <w:tab w:val="left" w:pos="8989"/>
        </w:tabs>
        <w:spacing w:before="92"/>
        <w:jc w:val="center"/>
        <w:rPr>
          <w:sz w:val="20"/>
          <w:szCs w:val="20"/>
        </w:rPr>
      </w:pPr>
    </w:p>
    <w:p w14:paraId="6745155F" w14:textId="6051C6DC" w:rsidR="0007436E" w:rsidRDefault="0007436E" w:rsidP="0007436E">
      <w:pPr>
        <w:pStyle w:val="BodyText"/>
        <w:tabs>
          <w:tab w:val="left" w:pos="8989"/>
        </w:tabs>
        <w:spacing w:before="92"/>
        <w:jc w:val="center"/>
        <w:rPr>
          <w:sz w:val="20"/>
          <w:szCs w:val="20"/>
        </w:rPr>
      </w:pPr>
    </w:p>
    <w:p w14:paraId="3C46CE99" w14:textId="037093E9" w:rsidR="0007436E" w:rsidRDefault="0007436E" w:rsidP="0007436E">
      <w:pPr>
        <w:pStyle w:val="BodyText"/>
        <w:tabs>
          <w:tab w:val="left" w:pos="8989"/>
        </w:tabs>
        <w:spacing w:before="92"/>
        <w:jc w:val="center"/>
        <w:rPr>
          <w:sz w:val="20"/>
          <w:szCs w:val="20"/>
        </w:rPr>
      </w:pPr>
    </w:p>
    <w:p w14:paraId="10E6FA55" w14:textId="081E5A8F" w:rsidR="0007436E" w:rsidRDefault="0007436E" w:rsidP="0007436E">
      <w:pPr>
        <w:pStyle w:val="BodyText"/>
        <w:tabs>
          <w:tab w:val="left" w:pos="8989"/>
        </w:tabs>
        <w:spacing w:before="92"/>
        <w:jc w:val="center"/>
        <w:rPr>
          <w:sz w:val="20"/>
          <w:szCs w:val="20"/>
        </w:rPr>
      </w:pPr>
    </w:p>
    <w:p w14:paraId="0F84E4F6" w14:textId="78507001" w:rsidR="0007436E" w:rsidRDefault="0007436E" w:rsidP="0007436E">
      <w:pPr>
        <w:pStyle w:val="BodyText"/>
        <w:tabs>
          <w:tab w:val="left" w:pos="8989"/>
        </w:tabs>
        <w:spacing w:before="92"/>
        <w:jc w:val="center"/>
        <w:rPr>
          <w:sz w:val="20"/>
          <w:szCs w:val="20"/>
        </w:rPr>
      </w:pPr>
    </w:p>
    <w:p w14:paraId="40E5D0DF" w14:textId="4B8AD440" w:rsidR="0007436E" w:rsidRDefault="0007436E" w:rsidP="0007436E">
      <w:pPr>
        <w:pStyle w:val="BodyText"/>
        <w:tabs>
          <w:tab w:val="left" w:pos="8989"/>
        </w:tabs>
        <w:spacing w:before="92"/>
        <w:jc w:val="center"/>
        <w:rPr>
          <w:sz w:val="20"/>
          <w:szCs w:val="20"/>
        </w:rPr>
      </w:pPr>
    </w:p>
    <w:p w14:paraId="27FD81E7" w14:textId="436D4EEA" w:rsidR="0007436E" w:rsidRDefault="0007436E" w:rsidP="0007436E">
      <w:pPr>
        <w:pStyle w:val="BodyText"/>
        <w:tabs>
          <w:tab w:val="left" w:pos="8989"/>
        </w:tabs>
        <w:spacing w:before="92"/>
        <w:jc w:val="center"/>
        <w:rPr>
          <w:sz w:val="20"/>
          <w:szCs w:val="20"/>
        </w:rPr>
      </w:pPr>
    </w:p>
    <w:p w14:paraId="5379323C" w14:textId="6B890FB8" w:rsidR="0007436E" w:rsidRDefault="0007436E" w:rsidP="0007436E">
      <w:pPr>
        <w:pStyle w:val="BodyText"/>
        <w:tabs>
          <w:tab w:val="left" w:pos="8989"/>
        </w:tabs>
        <w:spacing w:before="92"/>
        <w:jc w:val="center"/>
        <w:rPr>
          <w:sz w:val="20"/>
          <w:szCs w:val="20"/>
        </w:rPr>
      </w:pPr>
    </w:p>
    <w:p w14:paraId="136236ED" w14:textId="0BC76C7E" w:rsidR="0007436E" w:rsidRDefault="0007436E" w:rsidP="0007436E">
      <w:pPr>
        <w:pStyle w:val="BodyText"/>
        <w:tabs>
          <w:tab w:val="left" w:pos="8989"/>
        </w:tabs>
        <w:spacing w:before="92"/>
        <w:jc w:val="center"/>
        <w:rPr>
          <w:b/>
          <w:bCs/>
        </w:rPr>
      </w:pPr>
      <w:r>
        <w:rPr>
          <w:b/>
          <w:bCs/>
        </w:rPr>
        <w:t>EXHIBIT “</w:t>
      </w:r>
      <w:r>
        <w:rPr>
          <w:b/>
          <w:bCs/>
        </w:rPr>
        <w:t>C</w:t>
      </w:r>
      <w:r>
        <w:rPr>
          <w:b/>
          <w:bCs/>
        </w:rPr>
        <w:t>”</w:t>
      </w:r>
    </w:p>
    <w:p w14:paraId="39E1EFB9" w14:textId="38D6B950" w:rsidR="0007436E" w:rsidRPr="0007436E" w:rsidRDefault="0007436E" w:rsidP="0007436E">
      <w:pPr>
        <w:pStyle w:val="BodyText"/>
        <w:tabs>
          <w:tab w:val="left" w:pos="8989"/>
        </w:tabs>
        <w:spacing w:before="92"/>
        <w:jc w:val="center"/>
        <w:rPr>
          <w:sz w:val="20"/>
          <w:szCs w:val="20"/>
        </w:rPr>
      </w:pPr>
      <w:r>
        <w:rPr>
          <w:sz w:val="20"/>
          <w:szCs w:val="20"/>
        </w:rPr>
        <w:t>SCHEDULE</w:t>
      </w:r>
    </w:p>
    <w:p w14:paraId="628B41A5" w14:textId="7E9742DA" w:rsidR="0007436E" w:rsidRDefault="0007436E" w:rsidP="0007436E">
      <w:pPr>
        <w:pStyle w:val="BodyText"/>
        <w:tabs>
          <w:tab w:val="left" w:pos="8989"/>
        </w:tabs>
        <w:spacing w:before="92"/>
        <w:jc w:val="center"/>
        <w:rPr>
          <w:sz w:val="20"/>
          <w:szCs w:val="20"/>
        </w:rPr>
      </w:pPr>
    </w:p>
    <w:p w14:paraId="0BECA567" w14:textId="438765F2" w:rsidR="0007436E" w:rsidRPr="007C337E" w:rsidRDefault="007C337E" w:rsidP="0007436E">
      <w:pPr>
        <w:pStyle w:val="BodyText"/>
        <w:tabs>
          <w:tab w:val="left" w:pos="8989"/>
        </w:tabs>
        <w:spacing w:before="92"/>
        <w:jc w:val="center"/>
        <w:rPr>
          <w:i/>
          <w:iCs/>
          <w:sz w:val="20"/>
          <w:szCs w:val="20"/>
        </w:rPr>
      </w:pPr>
      <w:r>
        <w:rPr>
          <w:i/>
          <w:iCs/>
          <w:sz w:val="20"/>
          <w:szCs w:val="20"/>
        </w:rPr>
        <w:t>[</w:t>
      </w:r>
      <w:r w:rsidRPr="007C337E">
        <w:rPr>
          <w:i/>
          <w:iCs/>
          <w:sz w:val="20"/>
          <w:szCs w:val="20"/>
        </w:rPr>
        <w:t>To follow once plans are approved</w:t>
      </w:r>
      <w:r>
        <w:rPr>
          <w:i/>
          <w:iCs/>
          <w:sz w:val="20"/>
          <w:szCs w:val="20"/>
        </w:rPr>
        <w:t>]</w:t>
      </w:r>
    </w:p>
    <w:p w14:paraId="4DDB97D4" w14:textId="7C5C907B" w:rsidR="0007436E" w:rsidRDefault="0007436E" w:rsidP="0007436E">
      <w:pPr>
        <w:pStyle w:val="BodyText"/>
        <w:tabs>
          <w:tab w:val="left" w:pos="8989"/>
        </w:tabs>
        <w:spacing w:before="92"/>
        <w:jc w:val="center"/>
        <w:rPr>
          <w:sz w:val="20"/>
          <w:szCs w:val="20"/>
        </w:rPr>
      </w:pPr>
    </w:p>
    <w:p w14:paraId="061FB12E" w14:textId="08DCD3CF" w:rsidR="0007436E" w:rsidRDefault="0007436E" w:rsidP="0007436E">
      <w:pPr>
        <w:pStyle w:val="BodyText"/>
        <w:tabs>
          <w:tab w:val="left" w:pos="8989"/>
        </w:tabs>
        <w:spacing w:before="92"/>
        <w:jc w:val="center"/>
        <w:rPr>
          <w:sz w:val="20"/>
          <w:szCs w:val="20"/>
        </w:rPr>
      </w:pPr>
    </w:p>
    <w:p w14:paraId="1AB6521E" w14:textId="5F78F8ED" w:rsidR="0007436E" w:rsidRDefault="0007436E" w:rsidP="0007436E">
      <w:pPr>
        <w:pStyle w:val="BodyText"/>
        <w:tabs>
          <w:tab w:val="left" w:pos="8989"/>
        </w:tabs>
        <w:spacing w:before="92"/>
        <w:jc w:val="center"/>
        <w:rPr>
          <w:sz w:val="20"/>
          <w:szCs w:val="20"/>
        </w:rPr>
      </w:pPr>
    </w:p>
    <w:p w14:paraId="3EF2867F" w14:textId="791E8D46" w:rsidR="0007436E" w:rsidRDefault="0007436E" w:rsidP="0007436E">
      <w:pPr>
        <w:pStyle w:val="BodyText"/>
        <w:tabs>
          <w:tab w:val="left" w:pos="8989"/>
        </w:tabs>
        <w:spacing w:before="92"/>
        <w:jc w:val="center"/>
        <w:rPr>
          <w:sz w:val="20"/>
          <w:szCs w:val="20"/>
        </w:rPr>
      </w:pPr>
    </w:p>
    <w:p w14:paraId="241EC026" w14:textId="4ABE4640" w:rsidR="0007436E" w:rsidRDefault="0007436E" w:rsidP="0007436E">
      <w:pPr>
        <w:pStyle w:val="BodyText"/>
        <w:tabs>
          <w:tab w:val="left" w:pos="8989"/>
        </w:tabs>
        <w:spacing w:before="92"/>
        <w:jc w:val="center"/>
        <w:rPr>
          <w:sz w:val="20"/>
          <w:szCs w:val="20"/>
        </w:rPr>
      </w:pPr>
    </w:p>
    <w:p w14:paraId="0099D3EE" w14:textId="2863FA4C" w:rsidR="0007436E" w:rsidRDefault="0007436E" w:rsidP="0007436E">
      <w:pPr>
        <w:pStyle w:val="BodyText"/>
        <w:tabs>
          <w:tab w:val="left" w:pos="8989"/>
        </w:tabs>
        <w:spacing w:before="92"/>
        <w:jc w:val="center"/>
        <w:rPr>
          <w:sz w:val="20"/>
          <w:szCs w:val="20"/>
        </w:rPr>
      </w:pPr>
    </w:p>
    <w:p w14:paraId="1E860F3A" w14:textId="1802EC57" w:rsidR="0007436E" w:rsidRDefault="0007436E" w:rsidP="0007436E">
      <w:pPr>
        <w:pStyle w:val="BodyText"/>
        <w:tabs>
          <w:tab w:val="left" w:pos="8989"/>
        </w:tabs>
        <w:spacing w:before="92"/>
        <w:jc w:val="center"/>
        <w:rPr>
          <w:sz w:val="20"/>
          <w:szCs w:val="20"/>
        </w:rPr>
      </w:pPr>
    </w:p>
    <w:p w14:paraId="433193A5" w14:textId="5FF9EE74" w:rsidR="0007436E" w:rsidRDefault="0007436E" w:rsidP="0007436E">
      <w:pPr>
        <w:pStyle w:val="BodyText"/>
        <w:tabs>
          <w:tab w:val="left" w:pos="8989"/>
        </w:tabs>
        <w:spacing w:before="92"/>
        <w:jc w:val="center"/>
        <w:rPr>
          <w:sz w:val="20"/>
          <w:szCs w:val="20"/>
        </w:rPr>
      </w:pPr>
    </w:p>
    <w:p w14:paraId="123DC1A5" w14:textId="663A80D3" w:rsidR="0007436E" w:rsidRDefault="0007436E" w:rsidP="0007436E">
      <w:pPr>
        <w:pStyle w:val="BodyText"/>
        <w:tabs>
          <w:tab w:val="left" w:pos="8989"/>
        </w:tabs>
        <w:spacing w:before="92"/>
        <w:jc w:val="center"/>
        <w:rPr>
          <w:sz w:val="20"/>
          <w:szCs w:val="20"/>
        </w:rPr>
      </w:pPr>
    </w:p>
    <w:p w14:paraId="6D6D0D18" w14:textId="0B9C47E2" w:rsidR="0007436E" w:rsidRDefault="0007436E" w:rsidP="0007436E">
      <w:pPr>
        <w:pStyle w:val="BodyText"/>
        <w:tabs>
          <w:tab w:val="left" w:pos="8989"/>
        </w:tabs>
        <w:spacing w:before="92"/>
        <w:jc w:val="center"/>
        <w:rPr>
          <w:sz w:val="20"/>
          <w:szCs w:val="20"/>
        </w:rPr>
      </w:pPr>
    </w:p>
    <w:p w14:paraId="057E6DD1" w14:textId="5E478DB1" w:rsidR="0007436E" w:rsidRDefault="0007436E" w:rsidP="0007436E">
      <w:pPr>
        <w:pStyle w:val="BodyText"/>
        <w:tabs>
          <w:tab w:val="left" w:pos="8989"/>
        </w:tabs>
        <w:spacing w:before="92"/>
        <w:jc w:val="center"/>
        <w:rPr>
          <w:sz w:val="20"/>
          <w:szCs w:val="20"/>
        </w:rPr>
      </w:pPr>
    </w:p>
    <w:p w14:paraId="7A13A3ED" w14:textId="5E84B920" w:rsidR="0007436E" w:rsidRDefault="0007436E" w:rsidP="0007436E">
      <w:pPr>
        <w:pStyle w:val="BodyText"/>
        <w:tabs>
          <w:tab w:val="left" w:pos="8989"/>
        </w:tabs>
        <w:spacing w:before="92"/>
        <w:jc w:val="center"/>
        <w:rPr>
          <w:sz w:val="20"/>
          <w:szCs w:val="20"/>
        </w:rPr>
      </w:pPr>
    </w:p>
    <w:p w14:paraId="24BEEE8C" w14:textId="4BD2363E" w:rsidR="0007436E" w:rsidRDefault="0007436E" w:rsidP="0007436E">
      <w:pPr>
        <w:pStyle w:val="BodyText"/>
        <w:tabs>
          <w:tab w:val="left" w:pos="8989"/>
        </w:tabs>
        <w:spacing w:before="92"/>
        <w:jc w:val="center"/>
        <w:rPr>
          <w:sz w:val="20"/>
          <w:szCs w:val="20"/>
        </w:rPr>
      </w:pPr>
    </w:p>
    <w:p w14:paraId="5A77CA01" w14:textId="408D6E44" w:rsidR="0007436E" w:rsidRDefault="0007436E" w:rsidP="0007436E">
      <w:pPr>
        <w:pStyle w:val="BodyText"/>
        <w:tabs>
          <w:tab w:val="left" w:pos="8989"/>
        </w:tabs>
        <w:spacing w:before="92"/>
        <w:jc w:val="center"/>
        <w:rPr>
          <w:sz w:val="20"/>
          <w:szCs w:val="20"/>
        </w:rPr>
      </w:pPr>
    </w:p>
    <w:p w14:paraId="0CCC01BF" w14:textId="096BA41A" w:rsidR="0007436E" w:rsidRDefault="0007436E" w:rsidP="0007436E">
      <w:pPr>
        <w:pStyle w:val="BodyText"/>
        <w:tabs>
          <w:tab w:val="left" w:pos="8989"/>
        </w:tabs>
        <w:spacing w:before="92"/>
        <w:jc w:val="center"/>
        <w:rPr>
          <w:sz w:val="20"/>
          <w:szCs w:val="20"/>
        </w:rPr>
      </w:pPr>
    </w:p>
    <w:p w14:paraId="01833744" w14:textId="21EBD990" w:rsidR="0007436E" w:rsidRDefault="0007436E" w:rsidP="0007436E">
      <w:pPr>
        <w:pStyle w:val="BodyText"/>
        <w:tabs>
          <w:tab w:val="left" w:pos="8989"/>
        </w:tabs>
        <w:spacing w:before="92"/>
        <w:jc w:val="center"/>
        <w:rPr>
          <w:sz w:val="20"/>
          <w:szCs w:val="20"/>
        </w:rPr>
      </w:pPr>
    </w:p>
    <w:p w14:paraId="70062315" w14:textId="367CC3B2" w:rsidR="0007436E" w:rsidRDefault="0007436E" w:rsidP="0007436E">
      <w:pPr>
        <w:pStyle w:val="BodyText"/>
        <w:tabs>
          <w:tab w:val="left" w:pos="8989"/>
        </w:tabs>
        <w:spacing w:before="92"/>
        <w:jc w:val="center"/>
        <w:rPr>
          <w:sz w:val="20"/>
          <w:szCs w:val="20"/>
        </w:rPr>
      </w:pPr>
    </w:p>
    <w:p w14:paraId="6B6C447A" w14:textId="338BDABB" w:rsidR="0007436E" w:rsidRDefault="0007436E" w:rsidP="0007436E">
      <w:pPr>
        <w:pStyle w:val="BodyText"/>
        <w:tabs>
          <w:tab w:val="left" w:pos="8989"/>
        </w:tabs>
        <w:spacing w:before="92"/>
        <w:jc w:val="center"/>
        <w:rPr>
          <w:sz w:val="20"/>
          <w:szCs w:val="20"/>
        </w:rPr>
      </w:pPr>
    </w:p>
    <w:p w14:paraId="17530CAE" w14:textId="681A3365" w:rsidR="0007436E" w:rsidRDefault="0007436E" w:rsidP="0007436E">
      <w:pPr>
        <w:pStyle w:val="BodyText"/>
        <w:tabs>
          <w:tab w:val="left" w:pos="8989"/>
        </w:tabs>
        <w:spacing w:before="92"/>
        <w:jc w:val="center"/>
        <w:rPr>
          <w:sz w:val="20"/>
          <w:szCs w:val="20"/>
        </w:rPr>
      </w:pPr>
    </w:p>
    <w:p w14:paraId="50328EC5" w14:textId="3E9BF6AE" w:rsidR="0007436E" w:rsidRDefault="0007436E" w:rsidP="0007436E">
      <w:pPr>
        <w:pStyle w:val="BodyText"/>
        <w:tabs>
          <w:tab w:val="left" w:pos="8989"/>
        </w:tabs>
        <w:spacing w:before="92"/>
        <w:jc w:val="center"/>
        <w:rPr>
          <w:sz w:val="20"/>
          <w:szCs w:val="20"/>
        </w:rPr>
      </w:pPr>
    </w:p>
    <w:p w14:paraId="00534642" w14:textId="15BB0BAD" w:rsidR="0007436E" w:rsidRDefault="0007436E" w:rsidP="0007436E">
      <w:pPr>
        <w:pStyle w:val="BodyText"/>
        <w:tabs>
          <w:tab w:val="left" w:pos="8989"/>
        </w:tabs>
        <w:spacing w:before="92"/>
        <w:jc w:val="center"/>
        <w:rPr>
          <w:sz w:val="20"/>
          <w:szCs w:val="20"/>
        </w:rPr>
      </w:pPr>
    </w:p>
    <w:p w14:paraId="43BB9A14" w14:textId="0F12DC3F" w:rsidR="0007436E" w:rsidRDefault="0007436E" w:rsidP="0007436E">
      <w:pPr>
        <w:pStyle w:val="BodyText"/>
        <w:tabs>
          <w:tab w:val="left" w:pos="8989"/>
        </w:tabs>
        <w:spacing w:before="92"/>
        <w:jc w:val="center"/>
        <w:rPr>
          <w:sz w:val="20"/>
          <w:szCs w:val="20"/>
        </w:rPr>
      </w:pPr>
    </w:p>
    <w:p w14:paraId="619826EA" w14:textId="2519CA88" w:rsidR="0007436E" w:rsidRDefault="0007436E" w:rsidP="0007436E">
      <w:pPr>
        <w:pStyle w:val="BodyText"/>
        <w:tabs>
          <w:tab w:val="left" w:pos="8989"/>
        </w:tabs>
        <w:spacing w:before="92"/>
        <w:jc w:val="center"/>
        <w:rPr>
          <w:sz w:val="20"/>
          <w:szCs w:val="20"/>
        </w:rPr>
      </w:pPr>
    </w:p>
    <w:p w14:paraId="697B8FFB" w14:textId="444F8273" w:rsidR="0007436E" w:rsidRDefault="0007436E" w:rsidP="0007436E">
      <w:pPr>
        <w:pStyle w:val="BodyText"/>
        <w:tabs>
          <w:tab w:val="left" w:pos="8989"/>
        </w:tabs>
        <w:spacing w:before="92"/>
        <w:jc w:val="center"/>
        <w:rPr>
          <w:sz w:val="20"/>
          <w:szCs w:val="20"/>
        </w:rPr>
      </w:pPr>
    </w:p>
    <w:p w14:paraId="394C4FB1" w14:textId="3F9A11F1" w:rsidR="0007436E" w:rsidRDefault="0007436E" w:rsidP="0007436E">
      <w:pPr>
        <w:pStyle w:val="BodyText"/>
        <w:tabs>
          <w:tab w:val="left" w:pos="8989"/>
        </w:tabs>
        <w:spacing w:before="92"/>
        <w:jc w:val="center"/>
        <w:rPr>
          <w:sz w:val="20"/>
          <w:szCs w:val="20"/>
        </w:rPr>
      </w:pPr>
    </w:p>
    <w:p w14:paraId="14AF1FD2" w14:textId="1D6489E4" w:rsidR="0007436E" w:rsidRDefault="0007436E" w:rsidP="0007436E">
      <w:pPr>
        <w:pStyle w:val="BodyText"/>
        <w:tabs>
          <w:tab w:val="left" w:pos="8989"/>
        </w:tabs>
        <w:spacing w:before="92"/>
        <w:jc w:val="center"/>
        <w:rPr>
          <w:sz w:val="20"/>
          <w:szCs w:val="20"/>
        </w:rPr>
      </w:pPr>
    </w:p>
    <w:p w14:paraId="350AB80F" w14:textId="7743F52E" w:rsidR="0007436E" w:rsidRDefault="0007436E" w:rsidP="0007436E">
      <w:pPr>
        <w:pStyle w:val="BodyText"/>
        <w:tabs>
          <w:tab w:val="left" w:pos="8989"/>
        </w:tabs>
        <w:spacing w:before="92"/>
        <w:jc w:val="center"/>
        <w:rPr>
          <w:sz w:val="20"/>
          <w:szCs w:val="20"/>
        </w:rPr>
      </w:pPr>
    </w:p>
    <w:p w14:paraId="0521EED5" w14:textId="01D42472" w:rsidR="0007436E" w:rsidRDefault="0007436E" w:rsidP="0007436E">
      <w:pPr>
        <w:pStyle w:val="BodyText"/>
        <w:tabs>
          <w:tab w:val="left" w:pos="8989"/>
        </w:tabs>
        <w:spacing w:before="92"/>
        <w:jc w:val="center"/>
        <w:rPr>
          <w:sz w:val="20"/>
          <w:szCs w:val="20"/>
        </w:rPr>
      </w:pPr>
    </w:p>
    <w:p w14:paraId="4286CC55" w14:textId="4859A515" w:rsidR="0007436E" w:rsidRDefault="0007436E" w:rsidP="0007436E">
      <w:pPr>
        <w:pStyle w:val="BodyText"/>
        <w:tabs>
          <w:tab w:val="left" w:pos="8989"/>
        </w:tabs>
        <w:spacing w:before="92"/>
        <w:jc w:val="center"/>
        <w:rPr>
          <w:sz w:val="20"/>
          <w:szCs w:val="20"/>
        </w:rPr>
      </w:pPr>
    </w:p>
    <w:p w14:paraId="321EFD0F" w14:textId="69DEE789" w:rsidR="0007436E" w:rsidRDefault="0007436E" w:rsidP="0007436E">
      <w:pPr>
        <w:pStyle w:val="BodyText"/>
        <w:tabs>
          <w:tab w:val="left" w:pos="8989"/>
        </w:tabs>
        <w:spacing w:before="92"/>
        <w:jc w:val="center"/>
        <w:rPr>
          <w:sz w:val="20"/>
          <w:szCs w:val="20"/>
        </w:rPr>
      </w:pPr>
    </w:p>
    <w:p w14:paraId="276570BA" w14:textId="79A25001" w:rsidR="0007436E" w:rsidRDefault="0007436E" w:rsidP="0007436E">
      <w:pPr>
        <w:pStyle w:val="BodyText"/>
        <w:tabs>
          <w:tab w:val="left" w:pos="8989"/>
        </w:tabs>
        <w:spacing w:before="92"/>
        <w:jc w:val="center"/>
        <w:rPr>
          <w:sz w:val="20"/>
          <w:szCs w:val="20"/>
        </w:rPr>
      </w:pPr>
    </w:p>
    <w:p w14:paraId="62E43EA8" w14:textId="69449C74" w:rsidR="0007436E" w:rsidRDefault="0007436E" w:rsidP="0007436E">
      <w:pPr>
        <w:pStyle w:val="BodyText"/>
        <w:tabs>
          <w:tab w:val="left" w:pos="8989"/>
        </w:tabs>
        <w:spacing w:before="92"/>
        <w:jc w:val="center"/>
        <w:rPr>
          <w:sz w:val="20"/>
          <w:szCs w:val="20"/>
        </w:rPr>
      </w:pPr>
    </w:p>
    <w:p w14:paraId="0832FDCA" w14:textId="273ED439" w:rsidR="0007436E" w:rsidRDefault="0007436E" w:rsidP="0007436E">
      <w:pPr>
        <w:pStyle w:val="BodyText"/>
        <w:tabs>
          <w:tab w:val="left" w:pos="8989"/>
        </w:tabs>
        <w:spacing w:before="92"/>
        <w:jc w:val="center"/>
        <w:rPr>
          <w:sz w:val="20"/>
          <w:szCs w:val="20"/>
        </w:rPr>
      </w:pPr>
    </w:p>
    <w:p w14:paraId="30605E22" w14:textId="7C080681" w:rsidR="0007436E" w:rsidRDefault="0007436E" w:rsidP="0007436E">
      <w:pPr>
        <w:pStyle w:val="BodyText"/>
        <w:tabs>
          <w:tab w:val="left" w:pos="8989"/>
        </w:tabs>
        <w:spacing w:before="92"/>
        <w:jc w:val="center"/>
        <w:rPr>
          <w:sz w:val="20"/>
          <w:szCs w:val="20"/>
        </w:rPr>
      </w:pPr>
    </w:p>
    <w:p w14:paraId="5AEE7FFE" w14:textId="0AB11A4E" w:rsidR="0007436E" w:rsidRDefault="0007436E" w:rsidP="0007436E">
      <w:pPr>
        <w:pStyle w:val="BodyText"/>
        <w:tabs>
          <w:tab w:val="left" w:pos="8989"/>
        </w:tabs>
        <w:spacing w:before="92"/>
        <w:jc w:val="center"/>
        <w:rPr>
          <w:sz w:val="20"/>
          <w:szCs w:val="20"/>
        </w:rPr>
      </w:pPr>
    </w:p>
    <w:p w14:paraId="474ACC72" w14:textId="1B920E67" w:rsidR="0007436E" w:rsidRDefault="0007436E" w:rsidP="0007436E">
      <w:pPr>
        <w:pStyle w:val="BodyText"/>
        <w:tabs>
          <w:tab w:val="left" w:pos="8989"/>
        </w:tabs>
        <w:spacing w:before="92"/>
        <w:jc w:val="center"/>
        <w:rPr>
          <w:sz w:val="20"/>
          <w:szCs w:val="20"/>
        </w:rPr>
      </w:pPr>
    </w:p>
    <w:p w14:paraId="55EA6463" w14:textId="1C19FB44" w:rsidR="0007436E" w:rsidRDefault="0007436E" w:rsidP="0007436E">
      <w:pPr>
        <w:pStyle w:val="BodyText"/>
        <w:tabs>
          <w:tab w:val="left" w:pos="8989"/>
        </w:tabs>
        <w:spacing w:before="92"/>
        <w:jc w:val="center"/>
        <w:rPr>
          <w:sz w:val="20"/>
          <w:szCs w:val="20"/>
        </w:rPr>
      </w:pPr>
    </w:p>
    <w:p w14:paraId="5C677814" w14:textId="27440E13" w:rsidR="0007436E" w:rsidRDefault="0007436E" w:rsidP="0007436E">
      <w:pPr>
        <w:pStyle w:val="BodyText"/>
        <w:tabs>
          <w:tab w:val="left" w:pos="8989"/>
        </w:tabs>
        <w:spacing w:before="92"/>
        <w:jc w:val="center"/>
        <w:rPr>
          <w:b/>
          <w:bCs/>
        </w:rPr>
      </w:pPr>
      <w:r>
        <w:rPr>
          <w:b/>
          <w:bCs/>
        </w:rPr>
        <w:t>EXHIBIT “</w:t>
      </w:r>
      <w:r>
        <w:rPr>
          <w:b/>
          <w:bCs/>
        </w:rPr>
        <w:t>D</w:t>
      </w:r>
      <w:r>
        <w:rPr>
          <w:b/>
          <w:bCs/>
        </w:rPr>
        <w:t>”</w:t>
      </w:r>
    </w:p>
    <w:p w14:paraId="08768783" w14:textId="547FA46D" w:rsidR="0007436E" w:rsidRPr="0007436E" w:rsidRDefault="0007436E" w:rsidP="0007436E">
      <w:pPr>
        <w:pStyle w:val="BodyText"/>
        <w:tabs>
          <w:tab w:val="left" w:pos="8989"/>
        </w:tabs>
        <w:spacing w:before="92"/>
        <w:jc w:val="center"/>
        <w:rPr>
          <w:sz w:val="20"/>
          <w:szCs w:val="20"/>
        </w:rPr>
      </w:pPr>
      <w:r>
        <w:rPr>
          <w:sz w:val="20"/>
          <w:szCs w:val="20"/>
        </w:rPr>
        <w:t>ENGINEER’S COST ESTIMATE</w:t>
      </w:r>
    </w:p>
    <w:p w14:paraId="2BC91641" w14:textId="77777777" w:rsidR="0007436E" w:rsidRPr="0007436E" w:rsidRDefault="0007436E" w:rsidP="0007436E">
      <w:pPr>
        <w:pStyle w:val="BodyText"/>
        <w:tabs>
          <w:tab w:val="left" w:pos="8989"/>
        </w:tabs>
        <w:spacing w:before="92"/>
        <w:jc w:val="center"/>
        <w:rPr>
          <w:sz w:val="20"/>
          <w:szCs w:val="20"/>
        </w:rPr>
      </w:pPr>
    </w:p>
    <w:p w14:paraId="30B93001" w14:textId="4B735F31" w:rsidR="0007436E" w:rsidRDefault="0007436E" w:rsidP="0007436E">
      <w:pPr>
        <w:pStyle w:val="BodyText"/>
        <w:tabs>
          <w:tab w:val="left" w:pos="8989"/>
        </w:tabs>
        <w:spacing w:before="92"/>
        <w:ind w:left="90"/>
        <w:jc w:val="center"/>
        <w:rPr>
          <w:b/>
          <w:bCs/>
        </w:rPr>
      </w:pPr>
    </w:p>
    <w:p w14:paraId="2417C9EC" w14:textId="77B1C232" w:rsidR="0007436E" w:rsidRDefault="007C337E" w:rsidP="0007436E">
      <w:pPr>
        <w:pStyle w:val="BodyText"/>
        <w:tabs>
          <w:tab w:val="left" w:pos="8989"/>
        </w:tabs>
        <w:spacing w:before="92"/>
        <w:ind w:left="90"/>
        <w:jc w:val="center"/>
        <w:rPr>
          <w:rFonts w:ascii="Times New Roman"/>
        </w:rPr>
      </w:pPr>
      <w:r>
        <w:rPr>
          <w:rFonts w:ascii="Times New Roman"/>
        </w:rPr>
        <w:t>[See attached]</w:t>
      </w:r>
    </w:p>
    <w:sectPr w:rsidR="0007436E">
      <w:type w:val="continuous"/>
      <w:pgSz w:w="12240" w:h="15840"/>
      <w:pgMar w:top="1380" w:right="1320" w:bottom="1160" w:left="1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6BC90" w14:textId="77777777" w:rsidR="00F60799" w:rsidRDefault="00F60799">
      <w:r>
        <w:separator/>
      </w:r>
    </w:p>
  </w:endnote>
  <w:endnote w:type="continuationSeparator" w:id="0">
    <w:p w14:paraId="7C39A684" w14:textId="77777777" w:rsidR="00F60799" w:rsidRDefault="00F60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BA2D9" w14:textId="77777777" w:rsidR="001C56F0" w:rsidRDefault="00000000">
    <w:pPr>
      <w:pStyle w:val="BodyText"/>
      <w:spacing w:line="14" w:lineRule="auto"/>
      <w:rPr>
        <w:sz w:val="20"/>
      </w:rPr>
    </w:pPr>
    <w:r>
      <w:pict w14:anchorId="3B766990">
        <v:shapetype id="_x0000_t202" coordsize="21600,21600" o:spt="202" path="m,l,21600r21600,l21600,xe">
          <v:stroke joinstyle="miter"/>
          <v:path gradientshapeok="t" o:connecttype="rect"/>
        </v:shapetype>
        <v:shape id="_x0000_s1025" type="#_x0000_t202" style="position:absolute;margin-left:301pt;margin-top:732.2pt;width:10pt;height:15.3pt;z-index:-251658752;mso-position-horizontal-relative:page;mso-position-vertical-relative:page" filled="f" stroked="f">
          <v:textbox style="mso-next-textbox:#_x0000_s1025" inset="0,0,0,0">
            <w:txbxContent>
              <w:p w14:paraId="48BC8CEF" w14:textId="77777777" w:rsidR="001C56F0" w:rsidRDefault="00000000">
                <w:pPr>
                  <w:pStyle w:val="BodyText"/>
                  <w:spacing w:before="10"/>
                  <w:ind w:left="40"/>
                  <w:rPr>
                    <w:rFonts w:ascii="Times New Roman"/>
                  </w:rPr>
                </w:pPr>
                <w:r>
                  <w:fldChar w:fldCharType="begin"/>
                </w:r>
                <w:r>
                  <w:rPr>
                    <w:rFonts w:ascii="Times New Roman"/>
                    <w:w w:val="99"/>
                  </w:rP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783CF" w14:textId="77777777" w:rsidR="00F60799" w:rsidRDefault="00F60799">
      <w:r>
        <w:separator/>
      </w:r>
    </w:p>
  </w:footnote>
  <w:footnote w:type="continuationSeparator" w:id="0">
    <w:p w14:paraId="5971165C" w14:textId="77777777" w:rsidR="00F60799" w:rsidRDefault="00F60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B0501"/>
    <w:multiLevelType w:val="hybridMultilevel"/>
    <w:tmpl w:val="4D04E48E"/>
    <w:lvl w:ilvl="0" w:tplc="DEB086BC">
      <w:start w:val="1"/>
      <w:numFmt w:val="decimal"/>
      <w:lvlText w:val="%1."/>
      <w:lvlJc w:val="left"/>
      <w:pPr>
        <w:ind w:left="120" w:hanging="721"/>
        <w:jc w:val="left"/>
      </w:pPr>
      <w:rPr>
        <w:rFonts w:ascii="Arial" w:eastAsia="Arial" w:hAnsi="Arial" w:cs="Arial" w:hint="default"/>
        <w:spacing w:val="0"/>
        <w:w w:val="99"/>
        <w:sz w:val="24"/>
        <w:szCs w:val="24"/>
      </w:rPr>
    </w:lvl>
    <w:lvl w:ilvl="1" w:tplc="73B69A80">
      <w:start w:val="1"/>
      <w:numFmt w:val="lowerLetter"/>
      <w:lvlText w:val="%2)"/>
      <w:lvlJc w:val="left"/>
      <w:pPr>
        <w:ind w:left="840" w:hanging="721"/>
        <w:jc w:val="left"/>
      </w:pPr>
      <w:rPr>
        <w:rFonts w:ascii="Arial" w:eastAsia="Arial" w:hAnsi="Arial" w:cs="Arial" w:hint="default"/>
        <w:spacing w:val="0"/>
        <w:w w:val="99"/>
        <w:sz w:val="24"/>
        <w:szCs w:val="24"/>
      </w:rPr>
    </w:lvl>
    <w:lvl w:ilvl="2" w:tplc="BA1694FC">
      <w:numFmt w:val="bullet"/>
      <w:lvlText w:val="•"/>
      <w:lvlJc w:val="left"/>
      <w:pPr>
        <w:ind w:left="1813" w:hanging="721"/>
      </w:pPr>
      <w:rPr>
        <w:rFonts w:hint="default"/>
      </w:rPr>
    </w:lvl>
    <w:lvl w:ilvl="3" w:tplc="15060DF4">
      <w:numFmt w:val="bullet"/>
      <w:lvlText w:val="•"/>
      <w:lvlJc w:val="left"/>
      <w:pPr>
        <w:ind w:left="2786" w:hanging="721"/>
      </w:pPr>
      <w:rPr>
        <w:rFonts w:hint="default"/>
      </w:rPr>
    </w:lvl>
    <w:lvl w:ilvl="4" w:tplc="942E3710">
      <w:numFmt w:val="bullet"/>
      <w:lvlText w:val="•"/>
      <w:lvlJc w:val="left"/>
      <w:pPr>
        <w:ind w:left="3760" w:hanging="721"/>
      </w:pPr>
      <w:rPr>
        <w:rFonts w:hint="default"/>
      </w:rPr>
    </w:lvl>
    <w:lvl w:ilvl="5" w:tplc="F0F69950">
      <w:numFmt w:val="bullet"/>
      <w:lvlText w:val="•"/>
      <w:lvlJc w:val="left"/>
      <w:pPr>
        <w:ind w:left="4733" w:hanging="721"/>
      </w:pPr>
      <w:rPr>
        <w:rFonts w:hint="default"/>
      </w:rPr>
    </w:lvl>
    <w:lvl w:ilvl="6" w:tplc="3078FA54">
      <w:numFmt w:val="bullet"/>
      <w:lvlText w:val="•"/>
      <w:lvlJc w:val="left"/>
      <w:pPr>
        <w:ind w:left="5706" w:hanging="721"/>
      </w:pPr>
      <w:rPr>
        <w:rFonts w:hint="default"/>
      </w:rPr>
    </w:lvl>
    <w:lvl w:ilvl="7" w:tplc="2CF63EF2">
      <w:numFmt w:val="bullet"/>
      <w:lvlText w:val="•"/>
      <w:lvlJc w:val="left"/>
      <w:pPr>
        <w:ind w:left="6680" w:hanging="721"/>
      </w:pPr>
      <w:rPr>
        <w:rFonts w:hint="default"/>
      </w:rPr>
    </w:lvl>
    <w:lvl w:ilvl="8" w:tplc="32AEB47C">
      <w:numFmt w:val="bullet"/>
      <w:lvlText w:val="•"/>
      <w:lvlJc w:val="left"/>
      <w:pPr>
        <w:ind w:left="7653" w:hanging="721"/>
      </w:pPr>
      <w:rPr>
        <w:rFonts w:hint="default"/>
      </w:rPr>
    </w:lvl>
  </w:abstractNum>
  <w:num w:numId="1" w16cid:durableId="1701929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v:stroke weight=".26619mm"/>
    </o:shapedefaults>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1C56F0"/>
    <w:rsid w:val="0007436E"/>
    <w:rsid w:val="001C56F0"/>
    <w:rsid w:val="001D2576"/>
    <w:rsid w:val="002017ED"/>
    <w:rsid w:val="003F103F"/>
    <w:rsid w:val="0049342B"/>
    <w:rsid w:val="0054525D"/>
    <w:rsid w:val="005D0B9C"/>
    <w:rsid w:val="006E1237"/>
    <w:rsid w:val="007C337E"/>
    <w:rsid w:val="00821A45"/>
    <w:rsid w:val="00B36E39"/>
    <w:rsid w:val="00E23AFF"/>
    <w:rsid w:val="00E551A9"/>
    <w:rsid w:val="00F60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v:stroke weight=".26619mm"/>
    </o:shapedefaults>
    <o:shapelayout v:ext="edit">
      <o:idmap v:ext="edit" data="2"/>
    </o:shapelayout>
  </w:shapeDefaults>
  <w:decimalSymbol w:val="."/>
  <w:listSeparator w:val=","/>
  <w14:docId w14:val="5BB74EFC"/>
  <w15:docId w15:val="{2339420D-7EF8-4B65-AED9-79FE10E8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3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right="115" w:firstLine="720"/>
      <w:jc w:val="both"/>
    </w:pPr>
  </w:style>
  <w:style w:type="paragraph" w:customStyle="1" w:styleId="TableParagraph">
    <w:name w:val="Table Paragraph"/>
    <w:basedOn w:val="Normal"/>
    <w:uiPriority w:val="1"/>
    <w:qFormat/>
  </w:style>
  <w:style w:type="paragraph" w:styleId="Revision">
    <w:name w:val="Revision"/>
    <w:hidden/>
    <w:uiPriority w:val="99"/>
    <w:semiHidden/>
    <w:rsid w:val="003F103F"/>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1678</Words>
  <Characters>9568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Ryanne Sass</cp:lastModifiedBy>
  <cp:revision>5</cp:revision>
  <dcterms:created xsi:type="dcterms:W3CDTF">2022-11-21T18:34:00Z</dcterms:created>
  <dcterms:modified xsi:type="dcterms:W3CDTF">2022-11-21T18:47:00Z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2017-05-15T00:00:00Z</vt:filetime>
  </property>
  <property fmtid="{D5CDD505-2E9C-101B-9397-08002B2CF9AE}" pid="3" name="Creator">
    <vt:lpwstr>Bluebeam Stapler 2016.1</vt:lpwstr>
  </property>
  <property fmtid="{D5CDD505-2E9C-101B-9397-08002B2CF9AE}" pid="4" name="LastSaved">
    <vt:filetime>2022-10-17T00:00:00Z</vt:filetime>
  </property>
</Properties>
</file>