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1EC0F" w14:textId="2DCC7791" w:rsidR="0087619A" w:rsidRDefault="00A221E7"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w:drawing>
          <wp:inline distT="0" distB="0" distL="0" distR="0" wp14:anchorId="1813B358" wp14:editId="70864B0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6549FE59" w14:textId="1126D20C" w:rsidR="00100F0F" w:rsidRPr="00100F0F" w:rsidRDefault="00100F0F" w:rsidP="00100F0F">
      <w:pPr>
        <w:widowControl/>
        <w:autoSpaceDE/>
        <w:autoSpaceDN/>
        <w:adjustRightInd/>
        <w:ind w:left="-684"/>
        <w:rPr>
          <w:sz w:val="24"/>
        </w:rPr>
      </w:pPr>
    </w:p>
    <w:p w14:paraId="62AF82C2" w14:textId="77777777" w:rsidR="00100F0F" w:rsidRPr="00100F0F" w:rsidRDefault="00100F0F" w:rsidP="00100F0F">
      <w:pPr>
        <w:widowControl/>
        <w:autoSpaceDE/>
        <w:autoSpaceDN/>
        <w:adjustRightInd/>
        <w:ind w:left="-684"/>
        <w:rPr>
          <w:sz w:val="12"/>
          <w:szCs w:val="12"/>
        </w:rPr>
      </w:pPr>
      <w:r w:rsidRPr="00100F0F">
        <w:rPr>
          <w:noProof/>
          <w:sz w:val="24"/>
        </w:rPr>
        <mc:AlternateContent>
          <mc:Choice Requires="wps">
            <w:drawing>
              <wp:anchor distT="0" distB="0" distL="114300" distR="114300" simplePos="0" relativeHeight="251681792" behindDoc="0" locked="0" layoutInCell="1" allowOverlap="1" wp14:anchorId="58E6D03A" wp14:editId="29CF1D9C">
                <wp:simplePos x="0" y="0"/>
                <wp:positionH relativeFrom="column">
                  <wp:posOffset>262890</wp:posOffset>
                </wp:positionH>
                <wp:positionV relativeFrom="paragraph">
                  <wp:posOffset>-24765</wp:posOffset>
                </wp:positionV>
                <wp:extent cx="5646420"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6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BDAA1" id="Straight Connector 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95pt" to="465.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eU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"/>
            </w:pict>
          </mc:Fallback>
        </mc:AlternateContent>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003C36A6">
        <w:rPr>
          <w:sz w:val="24"/>
        </w:rPr>
        <w:t xml:space="preserve">        </w:t>
      </w:r>
      <w:r w:rsidRPr="00100F0F">
        <w:rPr>
          <w:sz w:val="12"/>
          <w:szCs w:val="12"/>
        </w:rPr>
        <w:t>6901 South Pierce Street, Suite 315 Littleton, Colorado 80128     303-232-8088</w:t>
      </w:r>
    </w:p>
    <w:p w14:paraId="023831EF"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color w:val="FF0000"/>
          <w:sz w:val="24"/>
          <w:szCs w:val="24"/>
        </w:rPr>
      </w:pPr>
    </w:p>
    <w:bookmarkStart w:id="0" w:name="_Hlk507874770"/>
    <w:p w14:paraId="40E04F0D"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rFonts w:ascii="Calibri" w:hAnsi="Calibri" w:cs="Calibri"/>
          <w:sz w:val="24"/>
          <w:szCs w:val="24"/>
        </w:rPr>
      </w:pPr>
      <w:r w:rsidRPr="00100F0F">
        <w:rPr>
          <w:rFonts w:ascii="Calibri" w:hAnsi="Calibri" w:cs="Calibri"/>
          <w:sz w:val="24"/>
          <w:szCs w:val="24"/>
        </w:rPr>
        <w:fldChar w:fldCharType="begin"/>
      </w:r>
      <w:r w:rsidRPr="00100F0F">
        <w:rPr>
          <w:rFonts w:ascii="Calibri" w:hAnsi="Calibri" w:cs="Calibri"/>
          <w:sz w:val="24"/>
          <w:szCs w:val="24"/>
        </w:rPr>
        <w:instrText xml:space="preserve"> SEQ CHAPTER \h \r 1</w:instrText>
      </w:r>
      <w:r w:rsidRPr="00100F0F">
        <w:rPr>
          <w:rFonts w:ascii="Calibri" w:hAnsi="Calibri" w:cs="Calibri"/>
          <w:sz w:val="24"/>
          <w:szCs w:val="24"/>
        </w:rPr>
        <w:fldChar w:fldCharType="end"/>
      </w:r>
      <w:r>
        <w:rPr>
          <w:rFonts w:ascii="Calibri" w:hAnsi="Calibri" w:cs="Calibri"/>
          <w:sz w:val="24"/>
          <w:szCs w:val="24"/>
        </w:rPr>
        <w:t>June 13, 2018</w:t>
      </w:r>
    </w:p>
    <w:p w14:paraId="78458C86"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p>
    <w:p w14:paraId="1F2CE99E"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Mr. Paul Workman</w:t>
      </w:r>
    </w:p>
    <w:bookmarkEnd w:id="0"/>
    <w:p w14:paraId="190B0C78"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Town of Parker Planning Department</w:t>
      </w:r>
    </w:p>
    <w:p w14:paraId="57EA28AA" w14:textId="77777777" w:rsidR="00EE0F25"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 xml:space="preserve">20120 East Mainstreet </w:t>
      </w:r>
    </w:p>
    <w:p w14:paraId="4D26F020" w14:textId="77777777" w:rsidR="00100F0F" w:rsidRPr="00100F0F"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Parker, CO 80138</w:t>
      </w:r>
    </w:p>
    <w:p w14:paraId="69D6EAD1" w14:textId="77777777" w:rsidR="000D5F48"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74FB430B" w14:textId="77777777" w:rsidR="000D5F48" w:rsidRPr="00AE233E"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6647E525" w14:textId="77777777" w:rsidR="005B2A47" w:rsidRPr="00560C0E" w:rsidRDefault="005B2A47" w:rsidP="00E84C5F">
      <w:pPr>
        <w:widowControl/>
        <w:ind w:left="1440" w:hanging="1350"/>
        <w:rPr>
          <w:rFonts w:ascii="Calibri" w:hAnsi="Calibri"/>
          <w:b/>
          <w:bCs/>
          <w:sz w:val="24"/>
          <w:szCs w:val="24"/>
        </w:rPr>
      </w:pPr>
      <w:r w:rsidRPr="00AE233E">
        <w:rPr>
          <w:rFonts w:ascii="Calibri" w:hAnsi="Calibri"/>
          <w:b/>
          <w:bCs/>
          <w:color w:val="006699"/>
          <w:sz w:val="24"/>
          <w:szCs w:val="24"/>
          <w14:shadow w14:blurRad="50800" w14:dist="38100" w14:dir="2700000" w14:sx="100000" w14:sy="100000" w14:kx="0" w14:ky="0" w14:algn="tl">
            <w14:srgbClr w14:val="000000">
              <w14:alpha w14:val="60000"/>
            </w14:srgbClr>
          </w14:shadow>
        </w:rPr>
        <w:t>SUBJECT:</w:t>
      </w:r>
      <w:r w:rsidR="00E84C5F">
        <w:rPr>
          <w:rFonts w:ascii="Calibri" w:hAnsi="Calibri"/>
          <w:b/>
          <w:bCs/>
          <w:sz w:val="24"/>
          <w:szCs w:val="24"/>
        </w:rPr>
        <w:tab/>
      </w:r>
      <w:r w:rsidR="003A33BF">
        <w:rPr>
          <w:rFonts w:ascii="Calibri" w:hAnsi="Calibri"/>
          <w:b/>
          <w:bCs/>
          <w:sz w:val="24"/>
          <w:szCs w:val="24"/>
        </w:rPr>
        <w:t>ANX</w:t>
      </w:r>
      <w:r w:rsidR="00640C5C">
        <w:rPr>
          <w:rFonts w:ascii="Calibri" w:hAnsi="Calibri"/>
          <w:b/>
          <w:bCs/>
          <w:sz w:val="24"/>
          <w:szCs w:val="24"/>
        </w:rPr>
        <w:t>17-0</w:t>
      </w:r>
      <w:r w:rsidR="003A33BF">
        <w:rPr>
          <w:rFonts w:ascii="Calibri" w:hAnsi="Calibri"/>
          <w:b/>
          <w:bCs/>
          <w:sz w:val="24"/>
          <w:szCs w:val="24"/>
        </w:rPr>
        <w:t>08</w:t>
      </w:r>
      <w:r w:rsidR="00E84C5F">
        <w:rPr>
          <w:rFonts w:ascii="Calibri" w:hAnsi="Calibri"/>
          <w:b/>
          <w:bCs/>
          <w:sz w:val="24"/>
          <w:szCs w:val="24"/>
        </w:rPr>
        <w:t>, SUB17-05</w:t>
      </w:r>
      <w:r w:rsidR="003A33BF">
        <w:rPr>
          <w:rFonts w:ascii="Calibri" w:hAnsi="Calibri"/>
          <w:b/>
          <w:bCs/>
          <w:sz w:val="24"/>
          <w:szCs w:val="24"/>
        </w:rPr>
        <w:t>8</w:t>
      </w:r>
      <w:r w:rsidR="00E84C5F">
        <w:rPr>
          <w:rFonts w:ascii="Calibri" w:hAnsi="Calibri"/>
          <w:b/>
          <w:bCs/>
          <w:sz w:val="24"/>
          <w:szCs w:val="24"/>
        </w:rPr>
        <w:t>, and Z17-02</w:t>
      </w:r>
      <w:r w:rsidR="003A33BF">
        <w:rPr>
          <w:rFonts w:ascii="Calibri" w:hAnsi="Calibri"/>
          <w:b/>
          <w:bCs/>
          <w:sz w:val="24"/>
          <w:szCs w:val="24"/>
        </w:rPr>
        <w:t>4</w:t>
      </w:r>
      <w:r w:rsidR="00640C5C">
        <w:rPr>
          <w:rFonts w:ascii="Calibri" w:hAnsi="Calibri"/>
          <w:b/>
          <w:bCs/>
          <w:sz w:val="24"/>
          <w:szCs w:val="24"/>
        </w:rPr>
        <w:t xml:space="preserve"> </w:t>
      </w:r>
      <w:r w:rsidR="003A33BF">
        <w:rPr>
          <w:rFonts w:ascii="Calibri" w:hAnsi="Calibri"/>
          <w:b/>
          <w:bCs/>
          <w:sz w:val="24"/>
          <w:szCs w:val="24"/>
        </w:rPr>
        <w:t>Annexation</w:t>
      </w:r>
      <w:r w:rsidR="00E84C5F">
        <w:rPr>
          <w:rFonts w:ascii="Calibri" w:hAnsi="Calibri"/>
          <w:b/>
          <w:bCs/>
          <w:sz w:val="24"/>
          <w:szCs w:val="24"/>
        </w:rPr>
        <w:t xml:space="preserve">, </w:t>
      </w:r>
      <w:r w:rsidR="003A33BF">
        <w:rPr>
          <w:rFonts w:ascii="Calibri" w:hAnsi="Calibri"/>
          <w:b/>
          <w:bCs/>
          <w:sz w:val="24"/>
          <w:szCs w:val="24"/>
        </w:rPr>
        <w:t>Minor Development P</w:t>
      </w:r>
      <w:r w:rsidR="00E84C5F">
        <w:rPr>
          <w:rFonts w:ascii="Calibri" w:hAnsi="Calibri"/>
          <w:b/>
          <w:bCs/>
          <w:sz w:val="24"/>
          <w:szCs w:val="24"/>
        </w:rPr>
        <w:t xml:space="preserve">lat, and </w:t>
      </w:r>
      <w:r w:rsidR="003A33BF">
        <w:rPr>
          <w:rFonts w:ascii="Calibri" w:hAnsi="Calibri"/>
          <w:b/>
          <w:bCs/>
          <w:sz w:val="24"/>
          <w:szCs w:val="24"/>
        </w:rPr>
        <w:t xml:space="preserve">Zoning </w:t>
      </w:r>
      <w:r w:rsidR="00640C5C">
        <w:rPr>
          <w:rFonts w:ascii="Calibri" w:hAnsi="Calibri"/>
          <w:b/>
          <w:bCs/>
          <w:sz w:val="24"/>
          <w:szCs w:val="24"/>
        </w:rPr>
        <w:t xml:space="preserve">for </w:t>
      </w:r>
      <w:r w:rsidR="003A33BF">
        <w:rPr>
          <w:rFonts w:ascii="Calibri" w:hAnsi="Calibri"/>
          <w:b/>
          <w:bCs/>
          <w:sz w:val="24"/>
          <w:szCs w:val="24"/>
        </w:rPr>
        <w:t>Parker Pointe</w:t>
      </w:r>
    </w:p>
    <w:p w14:paraId="6F2EA8DC" w14:textId="77777777" w:rsidR="005B2A47" w:rsidRPr="00560C0E" w:rsidRDefault="005B2A47">
      <w:pPr>
        <w:pStyle w:val="BodyText"/>
        <w:widowControl/>
        <w:pBdr>
          <w:bottom w:val="single" w:sz="6" w:space="1" w:color="007F00"/>
        </w:pBdr>
        <w:spacing w:before="0"/>
        <w:rPr>
          <w:rFonts w:ascii="Calibri" w:hAnsi="Calibri"/>
          <w:b/>
          <w:bCs/>
          <w:sz w:val="24"/>
          <w:szCs w:val="24"/>
        </w:rPr>
      </w:pPr>
    </w:p>
    <w:p w14:paraId="6C10F9C1" w14:textId="77777777" w:rsidR="005B2A47" w:rsidRPr="00560C0E" w:rsidRDefault="005B2A47" w:rsidP="0061035D">
      <w:pPr>
        <w:pStyle w:val="BodyText"/>
        <w:widowControl/>
        <w:spacing w:before="0"/>
        <w:jc w:val="both"/>
        <w:rPr>
          <w:rFonts w:ascii="Calibri" w:hAnsi="Calibri"/>
          <w:bCs/>
          <w:sz w:val="24"/>
          <w:szCs w:val="24"/>
        </w:rPr>
      </w:pPr>
    </w:p>
    <w:p w14:paraId="624A4870" w14:textId="2DFCFEAC" w:rsidR="00E92CD3" w:rsidRPr="005F2C45" w:rsidRDefault="00E92CD3" w:rsidP="0061035D">
      <w:pPr>
        <w:pStyle w:val="BodyText"/>
        <w:widowControl/>
        <w:spacing w:before="0"/>
        <w:jc w:val="both"/>
        <w:rPr>
          <w:rFonts w:ascii="Calibri" w:hAnsi="Calibri" w:cs="Times New Roman"/>
          <w:bCs/>
          <w:color w:val="FF0000"/>
          <w:szCs w:val="24"/>
        </w:rPr>
      </w:pPr>
      <w:r w:rsidRPr="005F2C45">
        <w:rPr>
          <w:rFonts w:ascii="Calibri" w:hAnsi="Calibri" w:cs="Times New Roman"/>
          <w:bCs/>
          <w:color w:val="FF0000"/>
          <w:szCs w:val="24"/>
        </w:rPr>
        <w:t xml:space="preserve">This review letter has been culled to only include </w:t>
      </w:r>
      <w:r w:rsidR="00D01E34">
        <w:rPr>
          <w:rFonts w:ascii="Calibri" w:hAnsi="Calibri" w:cs="Times New Roman"/>
          <w:bCs/>
          <w:color w:val="FF0000"/>
          <w:szCs w:val="24"/>
        </w:rPr>
        <w:t>Zoning</w:t>
      </w:r>
      <w:r w:rsidRPr="005F2C45">
        <w:rPr>
          <w:rFonts w:ascii="Calibri" w:hAnsi="Calibri" w:cs="Times New Roman"/>
          <w:bCs/>
          <w:color w:val="FF0000"/>
          <w:szCs w:val="24"/>
        </w:rPr>
        <w:t xml:space="preserve"> </w:t>
      </w:r>
      <w:r w:rsidR="005F2C45" w:rsidRPr="005F2C45">
        <w:rPr>
          <w:rFonts w:ascii="Calibri" w:hAnsi="Calibri" w:cs="Times New Roman"/>
          <w:bCs/>
          <w:color w:val="FF0000"/>
          <w:szCs w:val="24"/>
        </w:rPr>
        <w:t xml:space="preserve">comment responses. Comments for </w:t>
      </w:r>
      <w:r w:rsidR="00D01E34">
        <w:rPr>
          <w:rFonts w:ascii="Calibri" w:hAnsi="Calibri" w:cs="Times New Roman"/>
          <w:bCs/>
          <w:color w:val="FF0000"/>
          <w:szCs w:val="24"/>
        </w:rPr>
        <w:t xml:space="preserve">Annexation </w:t>
      </w:r>
      <w:r w:rsidR="00FE167F">
        <w:rPr>
          <w:rFonts w:ascii="Calibri" w:hAnsi="Calibri" w:cs="Times New Roman"/>
          <w:bCs/>
          <w:color w:val="FF0000"/>
          <w:szCs w:val="24"/>
        </w:rPr>
        <w:t xml:space="preserve">and </w:t>
      </w:r>
      <w:r w:rsidR="005F2C45">
        <w:rPr>
          <w:rFonts w:ascii="Calibri" w:hAnsi="Calibri" w:cs="Times New Roman"/>
          <w:bCs/>
          <w:color w:val="FF0000"/>
          <w:szCs w:val="24"/>
        </w:rPr>
        <w:t>S</w:t>
      </w:r>
      <w:r w:rsidR="005F2C45" w:rsidRPr="005F2C45">
        <w:rPr>
          <w:rFonts w:ascii="Calibri" w:hAnsi="Calibri" w:cs="Times New Roman"/>
          <w:bCs/>
          <w:color w:val="FF0000"/>
          <w:szCs w:val="24"/>
        </w:rPr>
        <w:t xml:space="preserve">ubdivision will be addressed in </w:t>
      </w:r>
      <w:r w:rsidR="00FE167F">
        <w:rPr>
          <w:rFonts w:ascii="Calibri" w:hAnsi="Calibri" w:cs="Times New Roman"/>
          <w:bCs/>
          <w:color w:val="FF0000"/>
          <w:szCs w:val="24"/>
        </w:rPr>
        <w:t>separate letters</w:t>
      </w:r>
      <w:r w:rsidR="005F2C45" w:rsidRPr="005F2C45">
        <w:rPr>
          <w:rFonts w:ascii="Calibri" w:hAnsi="Calibri" w:cs="Times New Roman"/>
          <w:bCs/>
          <w:color w:val="FF0000"/>
          <w:szCs w:val="24"/>
        </w:rPr>
        <w:t>. I have added responses in red to facilitate easy reading.</w:t>
      </w:r>
    </w:p>
    <w:p w14:paraId="56C9DD1C" w14:textId="77777777" w:rsidR="00E92CD3" w:rsidRDefault="00E92CD3" w:rsidP="0061035D">
      <w:pPr>
        <w:pStyle w:val="BodyText"/>
        <w:widowControl/>
        <w:spacing w:before="0"/>
        <w:jc w:val="both"/>
        <w:rPr>
          <w:rFonts w:ascii="Calibri" w:hAnsi="Calibri" w:cs="Times New Roman"/>
          <w:bCs/>
          <w:szCs w:val="24"/>
        </w:rPr>
      </w:pPr>
    </w:p>
    <w:p w14:paraId="19344EA5" w14:textId="77777777" w:rsidR="005B2A47" w:rsidRPr="00560C0E" w:rsidRDefault="005B2A47" w:rsidP="0061035D">
      <w:pPr>
        <w:pStyle w:val="BodyText"/>
        <w:widowControl/>
        <w:spacing w:before="0"/>
        <w:jc w:val="both"/>
        <w:rPr>
          <w:rFonts w:ascii="Calibri" w:hAnsi="Calibri" w:cs="Times New Roman"/>
          <w:b/>
          <w:bCs/>
          <w:sz w:val="24"/>
          <w:szCs w:val="24"/>
        </w:rPr>
      </w:pPr>
    </w:p>
    <w:p w14:paraId="06B9D0C2" w14:textId="77777777" w:rsidR="005B2A47" w:rsidRPr="008259B2" w:rsidRDefault="005B2A47"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TOWN OF PARKER PLANNING DEPARTMENT</w:t>
      </w:r>
      <w:r w:rsidR="0087619A">
        <w:rPr>
          <w:rFonts w:ascii="Calibri" w:hAnsi="Calibri" w:cs="Times New Roman"/>
          <w:b/>
          <w:bCs/>
          <w:color w:val="006699"/>
          <w:sz w:val="24"/>
          <w:szCs w:val="24"/>
        </w:rPr>
        <w:t xml:space="preserve"> CASE PLANNER</w:t>
      </w:r>
      <w:r w:rsidRPr="008259B2">
        <w:rPr>
          <w:rFonts w:ascii="Calibri" w:hAnsi="Calibri" w:cs="Times New Roman"/>
          <w:b/>
          <w:bCs/>
          <w:color w:val="006699"/>
          <w:sz w:val="24"/>
          <w:szCs w:val="24"/>
        </w:rPr>
        <w:t xml:space="preserve">:  </w:t>
      </w:r>
    </w:p>
    <w:p w14:paraId="218A5A86" w14:textId="77777777" w:rsidR="005B2A47" w:rsidRPr="008259B2" w:rsidRDefault="00640C5C" w:rsidP="0061035D">
      <w:pPr>
        <w:pStyle w:val="BodyText"/>
        <w:widowControl/>
        <w:tabs>
          <w:tab w:val="left" w:pos="3330"/>
        </w:tabs>
        <w:spacing w:before="0"/>
        <w:jc w:val="both"/>
        <w:rPr>
          <w:rFonts w:ascii="Calibri" w:hAnsi="Calibri" w:cs="Times New Roman"/>
          <w:b/>
          <w:bCs/>
          <w:color w:val="006699"/>
          <w:sz w:val="24"/>
          <w:szCs w:val="24"/>
        </w:rPr>
      </w:pPr>
      <w:r>
        <w:rPr>
          <w:rFonts w:ascii="Calibri" w:hAnsi="Calibri" w:cs="Times New Roman"/>
          <w:b/>
          <w:bCs/>
          <w:color w:val="006699"/>
          <w:sz w:val="24"/>
          <w:szCs w:val="24"/>
        </w:rPr>
        <w:t>Paul Workman</w:t>
      </w:r>
    </w:p>
    <w:p w14:paraId="53BF9B6C" w14:textId="77777777" w:rsidR="005B2A47" w:rsidRPr="00560C0E" w:rsidRDefault="0087619A" w:rsidP="0061035D">
      <w:pPr>
        <w:pStyle w:val="BodyText"/>
        <w:widowControl/>
        <w:spacing w:before="0"/>
        <w:jc w:val="both"/>
        <w:rPr>
          <w:rFonts w:ascii="Calibri" w:hAnsi="Calibri" w:cs="Times New Roman"/>
          <w:sz w:val="24"/>
          <w:szCs w:val="24"/>
        </w:rPr>
      </w:pPr>
      <w:r>
        <w:rPr>
          <w:rFonts w:ascii="Calibri" w:hAnsi="Calibri" w:cs="Times New Roman"/>
          <w:b/>
          <w:bCs/>
          <w:color w:val="006699"/>
          <w:sz w:val="24"/>
          <w:szCs w:val="24"/>
        </w:rPr>
        <w:t xml:space="preserve">EMAIL: </w:t>
      </w:r>
      <w:r w:rsidR="00640C5C">
        <w:rPr>
          <w:rFonts w:ascii="Calibri" w:hAnsi="Calibri" w:cs="Times New Roman"/>
          <w:b/>
          <w:bCs/>
          <w:color w:val="006699"/>
          <w:sz w:val="24"/>
          <w:szCs w:val="24"/>
        </w:rPr>
        <w:t>pworkman@parkeronline.org</w:t>
      </w:r>
    </w:p>
    <w:p w14:paraId="78BA68C7" w14:textId="77777777" w:rsidR="009C313F" w:rsidRDefault="009C313F"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PHONE:  303</w:t>
      </w:r>
      <w:r>
        <w:rPr>
          <w:rFonts w:ascii="Calibri" w:hAnsi="Calibri" w:cs="Times New Roman"/>
          <w:b/>
          <w:bCs/>
          <w:color w:val="006699"/>
          <w:sz w:val="24"/>
          <w:szCs w:val="24"/>
        </w:rPr>
        <w:t>.805.3327</w:t>
      </w:r>
    </w:p>
    <w:p w14:paraId="2252A5BD" w14:textId="77777777" w:rsidR="005B2A47" w:rsidRPr="00560C0E" w:rsidRDefault="005B2A47" w:rsidP="0061035D">
      <w:pPr>
        <w:pStyle w:val="BodyText"/>
        <w:widowControl/>
        <w:spacing w:before="0"/>
        <w:jc w:val="both"/>
        <w:rPr>
          <w:rFonts w:ascii="Calibri" w:hAnsi="Calibri" w:cs="Times New Roman"/>
          <w:b/>
          <w:bCs/>
          <w:sz w:val="24"/>
          <w:szCs w:val="24"/>
        </w:rPr>
      </w:pPr>
      <w:r w:rsidRPr="008259B2">
        <w:rPr>
          <w:rFonts w:ascii="Calibri" w:hAnsi="Calibri" w:cs="Times New Roman"/>
          <w:b/>
          <w:bCs/>
          <w:color w:val="006699"/>
          <w:sz w:val="24"/>
          <w:szCs w:val="24"/>
        </w:rPr>
        <w:tab/>
      </w:r>
    </w:p>
    <w:p w14:paraId="57ACF87C" w14:textId="77777777" w:rsidR="00640C5C" w:rsidRPr="00712946" w:rsidRDefault="00640C5C" w:rsidP="0061035D">
      <w:pPr>
        <w:pStyle w:val="BodyText"/>
        <w:spacing w:before="0"/>
        <w:jc w:val="both"/>
        <w:rPr>
          <w:rFonts w:ascii="Calibri" w:hAnsi="Calibri" w:cs="Times New Roman"/>
          <w:b/>
          <w:bCs/>
          <w:color w:val="006699"/>
          <w:sz w:val="28"/>
          <w:szCs w:val="24"/>
        </w:rPr>
      </w:pPr>
      <w:r w:rsidRPr="00712946">
        <w:rPr>
          <w:rFonts w:ascii="Calibri" w:hAnsi="Calibri" w:cs="Times New Roman"/>
          <w:b/>
          <w:bCs/>
          <w:color w:val="006699"/>
          <w:sz w:val="28"/>
          <w:szCs w:val="24"/>
        </w:rPr>
        <w:t xml:space="preserve">GENERAL </w:t>
      </w:r>
      <w:r w:rsidR="00D71D06">
        <w:rPr>
          <w:rFonts w:ascii="Calibri" w:hAnsi="Calibri" w:cs="Times New Roman"/>
          <w:b/>
          <w:bCs/>
          <w:color w:val="006699"/>
          <w:sz w:val="28"/>
          <w:szCs w:val="24"/>
        </w:rPr>
        <w:t xml:space="preserve">PROJECT </w:t>
      </w:r>
      <w:r w:rsidRPr="00712946">
        <w:rPr>
          <w:rFonts w:ascii="Calibri" w:hAnsi="Calibri" w:cs="Times New Roman"/>
          <w:b/>
          <w:bCs/>
          <w:color w:val="006699"/>
          <w:sz w:val="28"/>
          <w:szCs w:val="24"/>
        </w:rPr>
        <w:t>COMMENTS:</w:t>
      </w:r>
    </w:p>
    <w:p w14:paraId="21C58910" w14:textId="77777777" w:rsidR="009C3366" w:rsidRPr="00EF02B7" w:rsidRDefault="00640C5C" w:rsidP="00FD50EA">
      <w:pPr>
        <w:pStyle w:val="BodyText"/>
        <w:numPr>
          <w:ilvl w:val="0"/>
          <w:numId w:val="2"/>
        </w:numPr>
        <w:spacing w:before="0"/>
        <w:jc w:val="both"/>
        <w:rPr>
          <w:rFonts w:ascii="Calibri" w:hAnsi="Calibri" w:cs="Times New Roman"/>
          <w:bCs/>
          <w:szCs w:val="24"/>
        </w:rPr>
      </w:pPr>
      <w:r w:rsidRPr="00EF02B7">
        <w:rPr>
          <w:rFonts w:ascii="Calibri" w:hAnsi="Calibri" w:cs="Times New Roman"/>
          <w:bCs/>
          <w:szCs w:val="24"/>
        </w:rPr>
        <w:t>The Planning Division has referenced certain section</w:t>
      </w:r>
      <w:r w:rsidR="00105C25">
        <w:rPr>
          <w:rFonts w:ascii="Calibri" w:hAnsi="Calibri" w:cs="Times New Roman"/>
          <w:bCs/>
          <w:szCs w:val="24"/>
        </w:rPr>
        <w:t>s</w:t>
      </w:r>
      <w:r w:rsidRPr="00EF02B7">
        <w:rPr>
          <w:rFonts w:ascii="Calibri" w:hAnsi="Calibri" w:cs="Times New Roman"/>
          <w:bCs/>
          <w:szCs w:val="24"/>
        </w:rPr>
        <w:t xml:space="preserve"> of the Land Development Ordinance (LDO)</w:t>
      </w:r>
      <w:r w:rsidR="009C3366" w:rsidRPr="00EF02B7">
        <w:rPr>
          <w:rFonts w:ascii="Calibri" w:hAnsi="Calibri" w:cs="Times New Roman"/>
          <w:bCs/>
          <w:szCs w:val="24"/>
        </w:rPr>
        <w:t>. A copy of th</w:t>
      </w:r>
      <w:r w:rsidR="00105C25">
        <w:rPr>
          <w:rFonts w:ascii="Calibri" w:hAnsi="Calibri" w:cs="Times New Roman"/>
          <w:bCs/>
          <w:szCs w:val="24"/>
        </w:rPr>
        <w:t>i</w:t>
      </w:r>
      <w:r w:rsidRPr="00EF02B7">
        <w:rPr>
          <w:rFonts w:ascii="Calibri" w:hAnsi="Calibri" w:cs="Times New Roman"/>
          <w:bCs/>
          <w:szCs w:val="24"/>
        </w:rPr>
        <w:t>s</w:t>
      </w:r>
      <w:r w:rsidR="009C3366" w:rsidRPr="00EF02B7">
        <w:rPr>
          <w:rFonts w:ascii="Calibri" w:hAnsi="Calibri" w:cs="Times New Roman"/>
          <w:bCs/>
          <w:szCs w:val="24"/>
        </w:rPr>
        <w:t xml:space="preserve"> document </w:t>
      </w:r>
      <w:r w:rsidR="00105C25">
        <w:rPr>
          <w:rFonts w:ascii="Calibri" w:hAnsi="Calibri" w:cs="Times New Roman"/>
          <w:bCs/>
          <w:szCs w:val="24"/>
        </w:rPr>
        <w:t>is</w:t>
      </w:r>
      <w:r w:rsidRPr="00EF02B7">
        <w:rPr>
          <w:rFonts w:ascii="Calibri" w:hAnsi="Calibri" w:cs="Times New Roman"/>
          <w:bCs/>
          <w:szCs w:val="24"/>
        </w:rPr>
        <w:t xml:space="preserve"> available at</w:t>
      </w:r>
      <w:r w:rsidR="00062552" w:rsidRPr="00EF02B7">
        <w:rPr>
          <w:rFonts w:ascii="Calibri" w:hAnsi="Calibri" w:cs="Times New Roman"/>
          <w:bCs/>
          <w:szCs w:val="24"/>
        </w:rPr>
        <w:t xml:space="preserve">: </w:t>
      </w:r>
    </w:p>
    <w:p w14:paraId="3227E063" w14:textId="77777777" w:rsidR="00842813" w:rsidRDefault="0031779B" w:rsidP="00105C25">
      <w:pPr>
        <w:pStyle w:val="BodyText"/>
        <w:spacing w:before="0"/>
        <w:ind w:left="360"/>
        <w:jc w:val="both"/>
        <w:rPr>
          <w:rFonts w:ascii="Calibri" w:hAnsi="Calibri" w:cs="Times New Roman"/>
          <w:bCs/>
          <w:szCs w:val="24"/>
        </w:rPr>
      </w:pPr>
      <w:hyperlink r:id="rId9" w:history="1">
        <w:r w:rsidR="00842813">
          <w:rPr>
            <w:rStyle w:val="Hyperlink"/>
            <w:rFonts w:ascii="Calibri" w:hAnsi="Calibri" w:cs="Times New Roman"/>
            <w:bCs/>
            <w:sz w:val="22"/>
            <w:szCs w:val="24"/>
          </w:rPr>
          <w:t>LDO</w:t>
        </w:r>
      </w:hyperlink>
    </w:p>
    <w:p w14:paraId="3ED80AEF" w14:textId="77777777" w:rsidR="00640C5C" w:rsidRPr="00EF02B7" w:rsidRDefault="00640C5C" w:rsidP="00EF02B7">
      <w:pPr>
        <w:pStyle w:val="BodyText"/>
        <w:numPr>
          <w:ilvl w:val="0"/>
          <w:numId w:val="2"/>
        </w:numPr>
        <w:spacing w:before="0"/>
        <w:jc w:val="both"/>
        <w:rPr>
          <w:rFonts w:ascii="Calibri" w:hAnsi="Calibri" w:cs="Times New Roman"/>
          <w:bCs/>
          <w:szCs w:val="24"/>
        </w:rPr>
      </w:pPr>
      <w:r w:rsidRPr="00712946">
        <w:rPr>
          <w:rFonts w:ascii="Calibri" w:hAnsi="Calibri" w:cs="Times New Roman"/>
          <w:bCs/>
          <w:szCs w:val="24"/>
        </w:rPr>
        <w:t xml:space="preserve">The Planning Division has made every effort to make this comment letter as comprehensive as possible. However, additional comments that have not been provided as part of this comment letter may be identified as </w:t>
      </w:r>
      <w:r w:rsidRPr="00EF02B7">
        <w:rPr>
          <w:rFonts w:ascii="Calibri" w:hAnsi="Calibri" w:cs="Times New Roman"/>
          <w:bCs/>
          <w:szCs w:val="24"/>
        </w:rPr>
        <w:t>part of future submittals, based on revisions to the project.</w:t>
      </w:r>
    </w:p>
    <w:p w14:paraId="01284BEB" w14:textId="77777777" w:rsidR="003A33BF"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an Annexation Agreement. </w:t>
      </w:r>
      <w:r w:rsidR="00105C25" w:rsidRPr="00105C25">
        <w:rPr>
          <w:rFonts w:ascii="Calibri" w:hAnsi="Calibri" w:cs="Times New Roman"/>
          <w:bCs/>
          <w:szCs w:val="24"/>
        </w:rPr>
        <w:t xml:space="preserve">The Annexation Agreement will need to be agreed to and signed by the applicant prior to scheduling any public hearings. </w:t>
      </w:r>
      <w:r w:rsidR="003A33BF" w:rsidRPr="00105C25">
        <w:rPr>
          <w:rFonts w:ascii="Calibri" w:hAnsi="Calibri" w:cs="Times New Roman"/>
          <w:bCs/>
          <w:szCs w:val="24"/>
        </w:rPr>
        <w:t xml:space="preserve">The applicant can expect the Annexation Agreement to include </w:t>
      </w:r>
      <w:r w:rsidR="00105C25" w:rsidRPr="00105C25">
        <w:rPr>
          <w:rFonts w:ascii="Calibri" w:hAnsi="Calibri" w:cs="Times New Roman"/>
          <w:bCs/>
          <w:szCs w:val="24"/>
        </w:rPr>
        <w:t>things like, but not limited to;</w:t>
      </w:r>
      <w:r w:rsidR="0078649C" w:rsidRPr="00105C25">
        <w:rPr>
          <w:rFonts w:ascii="Calibri" w:hAnsi="Calibri" w:cs="Times New Roman"/>
          <w:bCs/>
          <w:szCs w:val="24"/>
        </w:rPr>
        <w:t xml:space="preserve"> undergrounding utility lines</w:t>
      </w:r>
      <w:r w:rsidR="00444753" w:rsidRPr="00105C25">
        <w:rPr>
          <w:rFonts w:ascii="Calibri" w:hAnsi="Calibri" w:cs="Times New Roman"/>
          <w:bCs/>
          <w:szCs w:val="24"/>
        </w:rPr>
        <w:t xml:space="preserve">, establishing a Business </w:t>
      </w:r>
      <w:r w:rsidR="00105C25" w:rsidRPr="00105C25">
        <w:rPr>
          <w:rFonts w:ascii="Calibri" w:hAnsi="Calibri" w:cs="Times New Roman"/>
          <w:bCs/>
          <w:szCs w:val="24"/>
        </w:rPr>
        <w:t>A</w:t>
      </w:r>
      <w:r w:rsidR="00444753" w:rsidRPr="00105C25">
        <w:rPr>
          <w:rFonts w:ascii="Calibri" w:hAnsi="Calibri" w:cs="Times New Roman"/>
          <w:bCs/>
          <w:szCs w:val="24"/>
        </w:rPr>
        <w:t>ssociation</w:t>
      </w:r>
      <w:r w:rsidR="00105C25" w:rsidRPr="00105C25">
        <w:rPr>
          <w:rFonts w:ascii="Calibri" w:hAnsi="Calibri" w:cs="Times New Roman"/>
          <w:bCs/>
          <w:szCs w:val="24"/>
        </w:rPr>
        <w:t xml:space="preserve"> to maintain common areas, preservation of existing trees, </w:t>
      </w:r>
      <w:r w:rsidR="008E35E0">
        <w:rPr>
          <w:rFonts w:ascii="Calibri" w:hAnsi="Calibri" w:cs="Times New Roman"/>
          <w:bCs/>
          <w:szCs w:val="24"/>
        </w:rPr>
        <w:t xml:space="preserve">obligations related to trail/open space requirements, </w:t>
      </w:r>
      <w:r w:rsidR="00105C25" w:rsidRPr="00105C25">
        <w:rPr>
          <w:rFonts w:ascii="Calibri" w:hAnsi="Calibri" w:cs="Times New Roman"/>
          <w:bCs/>
          <w:szCs w:val="24"/>
        </w:rPr>
        <w:t>and zoning restrictions.</w:t>
      </w:r>
    </w:p>
    <w:p w14:paraId="01F528BA" w14:textId="77777777" w:rsidR="00A370C9" w:rsidRDefault="00A370C9"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developer will be required to establish some sort of private association for the maintenance of shared spaces.</w:t>
      </w:r>
      <w:r w:rsidR="005F2C45">
        <w:rPr>
          <w:rFonts w:ascii="Calibri" w:hAnsi="Calibri" w:cs="Times New Roman"/>
          <w:bCs/>
          <w:szCs w:val="24"/>
        </w:rPr>
        <w:t xml:space="preserve"> </w:t>
      </w:r>
      <w:r w:rsidR="005F2C45">
        <w:rPr>
          <w:rFonts w:ascii="Calibri" w:hAnsi="Calibri" w:cs="Times New Roman"/>
          <w:bCs/>
          <w:color w:val="FF0000"/>
          <w:szCs w:val="24"/>
        </w:rPr>
        <w:t xml:space="preserve">Comment noted. A private CC&amp;R document will be prepared outlining responsibilities for maintenance. </w:t>
      </w:r>
    </w:p>
    <w:p w14:paraId="35281D72" w14:textId="77777777" w:rsidR="0038013C" w:rsidRPr="00105C25" w:rsidRDefault="0038013C"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Town will not schedule any public hearings until the subject property has been included in the Parker Water and Sanitation District (PWSD). Please provide information as to the status of the property’s inclusion into PWSD.</w:t>
      </w:r>
      <w:r w:rsidR="005F2C45">
        <w:rPr>
          <w:rFonts w:ascii="Calibri" w:hAnsi="Calibri" w:cs="Times New Roman"/>
          <w:bCs/>
          <w:szCs w:val="24"/>
        </w:rPr>
        <w:t xml:space="preserve"> </w:t>
      </w:r>
      <w:r w:rsidR="005F2C45">
        <w:rPr>
          <w:rFonts w:ascii="Calibri" w:hAnsi="Calibri" w:cs="Times New Roman"/>
          <w:bCs/>
          <w:color w:val="FF0000"/>
          <w:szCs w:val="24"/>
        </w:rPr>
        <w:t>All materials are in to Parker Water and we are scheduled for hearing on inclusion.</w:t>
      </w:r>
    </w:p>
    <w:p w14:paraId="5EFE7464" w14:textId="77777777" w:rsidR="00DE2C89"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 Subdivision Improvement Agreement (SIA)</w:t>
      </w:r>
      <w:r w:rsidR="0080481A" w:rsidRPr="00105C25">
        <w:rPr>
          <w:rFonts w:ascii="Calibri" w:hAnsi="Calibri" w:cs="Times New Roman"/>
          <w:bCs/>
          <w:szCs w:val="24"/>
        </w:rPr>
        <w:t>.</w:t>
      </w:r>
      <w:r w:rsidR="003A33BF" w:rsidRPr="00105C25">
        <w:rPr>
          <w:rFonts w:ascii="Calibri" w:hAnsi="Calibri" w:cs="Times New Roman"/>
          <w:bCs/>
          <w:szCs w:val="24"/>
        </w:rPr>
        <w:t xml:space="preserve"> The applicant can expect the SIA to include </w:t>
      </w:r>
      <w:r w:rsidR="00105C25" w:rsidRPr="00105C25">
        <w:rPr>
          <w:rFonts w:ascii="Calibri" w:hAnsi="Calibri" w:cs="Times New Roman"/>
          <w:bCs/>
          <w:szCs w:val="24"/>
        </w:rPr>
        <w:t>things like, but not limited to, security for public improvements and payment of fees (including fees associated with the removal of existing trees)</w:t>
      </w:r>
      <w:r w:rsidR="00A110EA">
        <w:rPr>
          <w:rFonts w:ascii="Calibri" w:hAnsi="Calibri" w:cs="Times New Roman"/>
          <w:bCs/>
          <w:szCs w:val="24"/>
        </w:rPr>
        <w:t>.</w:t>
      </w:r>
    </w:p>
    <w:p w14:paraId="62C406F1" w14:textId="77777777" w:rsidR="00A110EA" w:rsidRDefault="00A110EA" w:rsidP="00A110EA">
      <w:pPr>
        <w:pStyle w:val="BodyText"/>
        <w:spacing w:before="0"/>
        <w:ind w:left="360"/>
        <w:jc w:val="both"/>
        <w:rPr>
          <w:rFonts w:ascii="Calibri" w:hAnsi="Calibri" w:cs="Times New Roman"/>
          <w:bCs/>
          <w:szCs w:val="24"/>
        </w:rPr>
      </w:pPr>
    </w:p>
    <w:p w14:paraId="154B2F35" w14:textId="77777777" w:rsidR="00A110EA" w:rsidRDefault="00A110EA" w:rsidP="00A110EA">
      <w:pPr>
        <w:pStyle w:val="BodyText"/>
        <w:spacing w:before="0"/>
        <w:ind w:left="360"/>
        <w:jc w:val="both"/>
        <w:rPr>
          <w:rFonts w:ascii="Calibri" w:hAnsi="Calibri" w:cs="Times New Roman"/>
          <w:bCs/>
          <w:szCs w:val="24"/>
        </w:rPr>
      </w:pPr>
    </w:p>
    <w:p w14:paraId="005ECE10" w14:textId="77777777" w:rsidR="00A110EA" w:rsidRPr="00105C25" w:rsidRDefault="00A110EA" w:rsidP="00A110EA">
      <w:pPr>
        <w:pStyle w:val="BodyText"/>
        <w:spacing w:before="0"/>
        <w:ind w:left="360"/>
        <w:jc w:val="both"/>
        <w:rPr>
          <w:rFonts w:ascii="Calibri" w:hAnsi="Calibri" w:cs="Times New Roman"/>
          <w:bCs/>
          <w:szCs w:val="24"/>
        </w:rPr>
      </w:pPr>
    </w:p>
    <w:p w14:paraId="5013EC11" w14:textId="77777777" w:rsidR="00A37FF8" w:rsidRDefault="000350BF" w:rsidP="00A37FF8">
      <w:pPr>
        <w:pStyle w:val="BodyText"/>
        <w:numPr>
          <w:ilvl w:val="0"/>
          <w:numId w:val="2"/>
        </w:numPr>
        <w:spacing w:before="0"/>
        <w:jc w:val="both"/>
        <w:rPr>
          <w:rFonts w:ascii="Calibri" w:hAnsi="Calibri" w:cs="Times New Roman"/>
          <w:bCs/>
          <w:szCs w:val="24"/>
        </w:rPr>
      </w:pPr>
      <w:r w:rsidRPr="000350BF">
        <w:rPr>
          <w:rFonts w:ascii="Calibri" w:hAnsi="Calibri" w:cs="Times New Roman"/>
          <w:bCs/>
          <w:szCs w:val="24"/>
        </w:rPr>
        <w:lastRenderedPageBreak/>
        <w:t>This comment letter address</w:t>
      </w:r>
      <w:r w:rsidR="00117FD6">
        <w:rPr>
          <w:rFonts w:ascii="Calibri" w:hAnsi="Calibri" w:cs="Times New Roman"/>
          <w:bCs/>
          <w:szCs w:val="24"/>
        </w:rPr>
        <w:t>es</w:t>
      </w:r>
      <w:r w:rsidRPr="000350BF">
        <w:rPr>
          <w:rFonts w:ascii="Calibri" w:hAnsi="Calibri" w:cs="Times New Roman"/>
          <w:bCs/>
          <w:szCs w:val="24"/>
        </w:rPr>
        <w:t xml:space="preserve"> the review of the annexation, zoning, and minor development plat applications. Therefore, no comments related to the specific </w:t>
      </w:r>
      <w:r w:rsidR="005B22B8" w:rsidRPr="000350BF">
        <w:rPr>
          <w:rFonts w:ascii="Calibri" w:hAnsi="Calibri" w:cs="Times New Roman"/>
          <w:bCs/>
          <w:szCs w:val="24"/>
        </w:rPr>
        <w:t>Site Plan</w:t>
      </w:r>
      <w:r w:rsidRPr="000350BF">
        <w:rPr>
          <w:rFonts w:ascii="Calibri" w:hAnsi="Calibri" w:cs="Times New Roman"/>
          <w:bCs/>
          <w:szCs w:val="24"/>
        </w:rPr>
        <w:t>s</w:t>
      </w:r>
      <w:r w:rsidR="005B22B8" w:rsidRPr="000350BF">
        <w:rPr>
          <w:rFonts w:ascii="Calibri" w:hAnsi="Calibri" w:cs="Times New Roman"/>
          <w:bCs/>
          <w:szCs w:val="24"/>
        </w:rPr>
        <w:t xml:space="preserve"> </w:t>
      </w:r>
      <w:r w:rsidRPr="000350BF">
        <w:rPr>
          <w:rFonts w:ascii="Calibri" w:hAnsi="Calibri" w:cs="Times New Roman"/>
          <w:bCs/>
          <w:szCs w:val="24"/>
        </w:rPr>
        <w:t>have been made within this comment letter. Comments related to the specific Site Plans have been provided by Carolyn Parkinson and may be impacted by the comments contained in this letter.</w:t>
      </w:r>
    </w:p>
    <w:p w14:paraId="2754211E" w14:textId="77777777" w:rsidR="00A37FF8" w:rsidRPr="00A110EA" w:rsidRDefault="00A110EA" w:rsidP="00A37FF8">
      <w:pPr>
        <w:pStyle w:val="BodyText"/>
        <w:numPr>
          <w:ilvl w:val="0"/>
          <w:numId w:val="2"/>
        </w:numPr>
        <w:spacing w:before="0"/>
        <w:jc w:val="both"/>
        <w:rPr>
          <w:rFonts w:ascii="Calibri" w:hAnsi="Calibri" w:cs="Times New Roman"/>
          <w:bCs/>
          <w:szCs w:val="24"/>
        </w:rPr>
      </w:pPr>
      <w:r w:rsidRPr="00A110EA">
        <w:rPr>
          <w:rFonts w:ascii="Calibri" w:hAnsi="Calibri" w:cs="Times New Roman"/>
          <w:bCs/>
          <w:szCs w:val="24"/>
        </w:rPr>
        <w:t>In response to the initial comment letter that was no response related to the observed bird nest or the comments related to the historic structures. Please ensure that the next submittal addresses these items and resolves these comments.</w:t>
      </w:r>
      <w:r w:rsidR="005F2C45">
        <w:rPr>
          <w:rFonts w:ascii="Calibri" w:hAnsi="Calibri" w:cs="Times New Roman"/>
          <w:bCs/>
          <w:szCs w:val="24"/>
        </w:rPr>
        <w:t xml:space="preserve"> </w:t>
      </w:r>
      <w:r w:rsidR="005F2C45">
        <w:rPr>
          <w:rFonts w:ascii="Calibri" w:hAnsi="Calibri" w:cs="Times New Roman"/>
          <w:bCs/>
          <w:color w:val="FF0000"/>
          <w:szCs w:val="24"/>
        </w:rPr>
        <w:t>We have retained an environmental consultant to prepare a report on the nest as well as disturbance of sensitive areas. His report is included in the submittal materials. As for the structures, they will all be torn down. The barn / house has been vandalized and wood removed making it un-safe to enter.</w:t>
      </w:r>
    </w:p>
    <w:p w14:paraId="61875510" w14:textId="4B3F5041" w:rsidR="005C757D" w:rsidRPr="005C757D" w:rsidRDefault="005C757D" w:rsidP="0061035D">
      <w:pPr>
        <w:pStyle w:val="BodyText"/>
        <w:spacing w:before="0"/>
        <w:jc w:val="both"/>
        <w:rPr>
          <w:rFonts w:ascii="Calibri" w:hAnsi="Calibri" w:cs="Times New Roman"/>
          <w:b/>
          <w:bCs/>
          <w:color w:val="006699"/>
          <w:sz w:val="24"/>
          <w:szCs w:val="24"/>
        </w:rPr>
      </w:pPr>
    </w:p>
    <w:p w14:paraId="5B5E6936" w14:textId="77777777" w:rsidR="003F1181" w:rsidRDefault="003F1181" w:rsidP="003F1181">
      <w:pPr>
        <w:pStyle w:val="BodyText"/>
        <w:spacing w:before="0"/>
        <w:jc w:val="both"/>
        <w:rPr>
          <w:rFonts w:ascii="Calibri" w:hAnsi="Calibri" w:cs="Times New Roman"/>
          <w:b/>
          <w:bCs/>
          <w:color w:val="006699"/>
          <w:sz w:val="28"/>
          <w:szCs w:val="24"/>
        </w:rPr>
      </w:pPr>
    </w:p>
    <w:p w14:paraId="4FF7297D" w14:textId="77777777" w:rsidR="003F1181" w:rsidRPr="00D3222B" w:rsidRDefault="003F1181" w:rsidP="003F1181">
      <w:pPr>
        <w:pStyle w:val="BodyText"/>
        <w:spacing w:before="0"/>
        <w:jc w:val="both"/>
        <w:rPr>
          <w:rFonts w:ascii="Calibri" w:hAnsi="Calibri" w:cs="Times New Roman"/>
          <w:b/>
          <w:bCs/>
          <w:color w:val="006699"/>
          <w:sz w:val="28"/>
          <w:szCs w:val="24"/>
        </w:rPr>
      </w:pPr>
      <w:r w:rsidRPr="00D3222B">
        <w:rPr>
          <w:rFonts w:ascii="Calibri" w:hAnsi="Calibri" w:cs="Times New Roman"/>
          <w:b/>
          <w:bCs/>
          <w:color w:val="006699"/>
          <w:sz w:val="28"/>
          <w:szCs w:val="24"/>
        </w:rPr>
        <w:t>ZONING REQUEST</w:t>
      </w:r>
    </w:p>
    <w:p w14:paraId="57FF7753" w14:textId="77777777" w:rsidR="003F1181" w:rsidRPr="00866F68" w:rsidRDefault="003F1181" w:rsidP="003F1181">
      <w:pPr>
        <w:pStyle w:val="BodyText"/>
        <w:spacing w:before="0"/>
        <w:jc w:val="both"/>
        <w:rPr>
          <w:rFonts w:ascii="Calibri" w:hAnsi="Calibri" w:cs="Times New Roman"/>
          <w:b/>
          <w:bCs/>
          <w:color w:val="005A84"/>
          <w:sz w:val="24"/>
          <w:szCs w:val="24"/>
          <w:u w:val="single"/>
        </w:rPr>
      </w:pPr>
      <w:r w:rsidRPr="00866F68">
        <w:rPr>
          <w:rFonts w:ascii="Calibri" w:hAnsi="Calibri" w:cs="Times New Roman"/>
          <w:b/>
          <w:bCs/>
          <w:color w:val="005A84"/>
          <w:sz w:val="24"/>
          <w:szCs w:val="24"/>
          <w:u w:val="single"/>
        </w:rPr>
        <w:t>Zoning Criteria Analysis:</w:t>
      </w:r>
    </w:p>
    <w:p w14:paraId="7E919FF6" w14:textId="77777777" w:rsidR="003F1181" w:rsidRDefault="003F1181" w:rsidP="003F1181">
      <w:pPr>
        <w:pStyle w:val="BodyText"/>
        <w:spacing w:before="0"/>
        <w:jc w:val="both"/>
        <w:rPr>
          <w:rFonts w:ascii="Calibri" w:hAnsi="Calibri" w:cs="Times New Roman"/>
          <w:b/>
          <w:bCs/>
          <w:color w:val="005A84"/>
          <w:sz w:val="24"/>
          <w:szCs w:val="24"/>
        </w:rPr>
      </w:pPr>
      <w:r>
        <w:rPr>
          <w:rFonts w:ascii="Calibri" w:hAnsi="Calibri" w:cs="Times New Roman"/>
          <w:b/>
          <w:bCs/>
          <w:color w:val="005A84"/>
          <w:sz w:val="24"/>
          <w:szCs w:val="24"/>
        </w:rPr>
        <w:t>General Comment(s):</w:t>
      </w:r>
    </w:p>
    <w:p w14:paraId="33B2A764" w14:textId="77777777" w:rsidR="003F1181" w:rsidRPr="00BC0993" w:rsidRDefault="003F1181" w:rsidP="003F1181">
      <w:pPr>
        <w:widowControl/>
        <w:numPr>
          <w:ilvl w:val="0"/>
          <w:numId w:val="43"/>
        </w:numPr>
        <w:autoSpaceDE/>
        <w:autoSpaceDN/>
        <w:adjustRightInd/>
        <w:jc w:val="both"/>
        <w:rPr>
          <w:rFonts w:ascii="Calibri" w:hAnsi="Calibri"/>
          <w:b/>
          <w:sz w:val="24"/>
          <w:szCs w:val="24"/>
        </w:rPr>
      </w:pPr>
      <w:r>
        <w:rPr>
          <w:rFonts w:ascii="Calibri" w:hAnsi="Calibri"/>
          <w:b/>
          <w:sz w:val="24"/>
          <w:szCs w:val="24"/>
        </w:rPr>
        <w:t>Staff has made a variety of minor text edits. Please revise as red-lined.</w:t>
      </w:r>
    </w:p>
    <w:p w14:paraId="67CC6717" w14:textId="10029026"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E52C57">
        <w:rPr>
          <w:rFonts w:ascii="Calibri" w:hAnsi="Calibri"/>
          <w:sz w:val="24"/>
          <w:szCs w:val="24"/>
        </w:rPr>
        <w:fldChar w:fldCharType="begin">
          <w:ffData>
            <w:name w:val=""/>
            <w:enabled/>
            <w:calcOnExit w:val="0"/>
            <w:checkBox>
              <w:sizeAuto/>
              <w:default w:val="1"/>
            </w:checkBox>
          </w:ffData>
        </w:fldChar>
      </w:r>
      <w:r w:rsidR="00E52C57">
        <w:rPr>
          <w:rFonts w:ascii="Calibri" w:hAnsi="Calibri"/>
          <w:sz w:val="24"/>
          <w:szCs w:val="24"/>
        </w:rPr>
        <w:instrText xml:space="preserve"> FORMCHECKBOX </w:instrText>
      </w:r>
      <w:r w:rsidR="00E52C57">
        <w:rPr>
          <w:rFonts w:ascii="Calibri" w:hAnsi="Calibri"/>
          <w:sz w:val="24"/>
          <w:szCs w:val="24"/>
        </w:rPr>
      </w:r>
      <w:r w:rsidR="00E52C57">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279BCD4D"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F1FC4B0" w14:textId="5BF0786D"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2032" behindDoc="0" locked="0" layoutInCell="1" allowOverlap="1" wp14:anchorId="3E57057C" wp14:editId="0D930340">
                <wp:simplePos x="0" y="0"/>
                <wp:positionH relativeFrom="column">
                  <wp:posOffset>478155</wp:posOffset>
                </wp:positionH>
                <wp:positionV relativeFrom="paragraph">
                  <wp:posOffset>20320</wp:posOffset>
                </wp:positionV>
                <wp:extent cx="5951855" cy="379730"/>
                <wp:effectExtent l="7620" t="11430" r="12700" b="889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1A7FE0F" w14:textId="28CD6D43" w:rsidR="003F1181" w:rsidRPr="00E52C57" w:rsidRDefault="00E52C57" w:rsidP="003F1181">
                            <w:pPr>
                              <w:rPr>
                                <w:color w:val="FF0000"/>
                              </w:rPr>
                            </w:pPr>
                            <w:r>
                              <w:rPr>
                                <w:color w:val="FF0000"/>
                              </w:rPr>
                              <w:t>Text revised per redlines.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7057C" id="_x0000_t202" coordsize="21600,21600" o:spt="202" path="m,l,21600r21600,l21600,xe">
                <v:stroke joinstyle="miter"/>
                <v:path gradientshapeok="t" o:connecttype="rect"/>
              </v:shapetype>
              <v:shape id="Text Box 16" o:spid="_x0000_s1026" type="#_x0000_t202" style="position:absolute;left:0;text-align:left;margin-left:37.65pt;margin-top:1.6pt;width:468.65pt;height:2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AC6HqTLgIAAFkEAAAOAAAAAAAAAAAAAAAAAC4CAABk&#10;cnMvZTJvRG9jLnhtbFBLAQItABQABgAIAAAAIQBZt/or3gAAAAgBAAAPAAAAAAAAAAAAAAAAAIgE&#10;AABkcnMvZG93bnJldi54bWxQSwUGAAAAAAQABADzAAAAkwUAAAAA&#10;">
                <v:textbox>
                  <w:txbxContent>
                    <w:p w14:paraId="61A7FE0F" w14:textId="28CD6D43" w:rsidR="003F1181" w:rsidRPr="00E52C57" w:rsidRDefault="00E52C57" w:rsidP="003F1181">
                      <w:pPr>
                        <w:rPr>
                          <w:color w:val="FF0000"/>
                        </w:rPr>
                      </w:pPr>
                      <w:r>
                        <w:rPr>
                          <w:color w:val="FF0000"/>
                        </w:rPr>
                        <w:t>Text revised per redlines.</w:t>
                      </w:r>
                    </w:p>
                  </w:txbxContent>
                </v:textbox>
              </v:shape>
            </w:pict>
          </mc:Fallback>
        </mc:AlternateContent>
      </w:r>
    </w:p>
    <w:p w14:paraId="20C952E1" w14:textId="77777777" w:rsidR="003F1181" w:rsidRDefault="003F1181" w:rsidP="003F1181">
      <w:pPr>
        <w:widowControl/>
        <w:autoSpaceDE/>
        <w:autoSpaceDN/>
        <w:adjustRightInd/>
        <w:jc w:val="both"/>
        <w:rPr>
          <w:rFonts w:ascii="Calibri" w:hAnsi="Calibri"/>
          <w:sz w:val="24"/>
          <w:szCs w:val="24"/>
        </w:rPr>
      </w:pPr>
    </w:p>
    <w:p w14:paraId="667D4B64" w14:textId="77777777" w:rsidR="003F1181" w:rsidRDefault="003F1181" w:rsidP="003F1181">
      <w:pPr>
        <w:widowControl/>
        <w:autoSpaceDE/>
        <w:autoSpaceDN/>
        <w:adjustRightInd/>
        <w:jc w:val="both"/>
        <w:rPr>
          <w:rFonts w:ascii="Calibri" w:hAnsi="Calibri"/>
          <w:sz w:val="24"/>
          <w:szCs w:val="24"/>
        </w:rPr>
      </w:pPr>
    </w:p>
    <w:p w14:paraId="6FC22A5F" w14:textId="77777777" w:rsidR="003F1181" w:rsidRPr="00BC0993" w:rsidRDefault="003F1181" w:rsidP="003F1181">
      <w:pPr>
        <w:widowControl/>
        <w:numPr>
          <w:ilvl w:val="0"/>
          <w:numId w:val="43"/>
        </w:numPr>
        <w:autoSpaceDE/>
        <w:autoSpaceDN/>
        <w:adjustRightInd/>
        <w:jc w:val="both"/>
        <w:rPr>
          <w:rFonts w:ascii="Calibri" w:hAnsi="Calibri"/>
          <w:b/>
          <w:sz w:val="24"/>
          <w:szCs w:val="24"/>
        </w:rPr>
      </w:pPr>
      <w:r>
        <w:rPr>
          <w:rFonts w:ascii="Calibri" w:hAnsi="Calibri"/>
          <w:b/>
          <w:sz w:val="24"/>
          <w:szCs w:val="24"/>
        </w:rPr>
        <w:t>This analysis needs to include information related to the Open Space designation that is needed for the floodplain dedication.</w:t>
      </w:r>
    </w:p>
    <w:p w14:paraId="06E05FB3" w14:textId="7777777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68C3F9C4"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4151C6B2" w14:textId="3EBC042F"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3056" behindDoc="0" locked="0" layoutInCell="1" allowOverlap="1" wp14:anchorId="2B7A2E81" wp14:editId="3CA27053">
                <wp:simplePos x="0" y="0"/>
                <wp:positionH relativeFrom="column">
                  <wp:posOffset>478155</wp:posOffset>
                </wp:positionH>
                <wp:positionV relativeFrom="paragraph">
                  <wp:posOffset>20320</wp:posOffset>
                </wp:positionV>
                <wp:extent cx="5951855" cy="379730"/>
                <wp:effectExtent l="7620" t="8890" r="12700" b="114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04CA7B3E" w14:textId="07726FB9" w:rsidR="003F1181" w:rsidRPr="0031779B" w:rsidRDefault="0031779B" w:rsidP="003F1181">
                            <w:pPr>
                              <w:rPr>
                                <w:color w:val="FF0000"/>
                              </w:rPr>
                            </w:pPr>
                            <w:r>
                              <w:rPr>
                                <w:color w:val="FF0000"/>
                              </w:rPr>
                              <w:t xml:space="preserve">A separate planning area is added to the Zone Map to define the flood plain and mouse habitat as open space. </w:t>
                            </w:r>
                            <w:r>
                              <w:rPr>
                                <w:color w:val="FF0000"/>
                              </w:rPr>
                              <w:t xml:space="preserve">Additionally, discussion of the flood plain and mouse habitat are included in criteria </w:t>
                            </w:r>
                            <w:r>
                              <w:rPr>
                                <w:color w:val="FF0000"/>
                              </w:rPr>
                              <w:t>#7.</w:t>
                            </w:r>
                            <w:bookmarkStart w:id="1" w:name="_GoBack"/>
                            <w:bookmarkEnd w:id="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A2E81" id="Text Box 15" o:spid="_x0000_s1027" type="#_x0000_t202" style="position:absolute;left:0;text-align:left;margin-left:37.65pt;margin-top:1.6pt;width:468.65pt;height:29.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kmG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8UkmGLgIAAFkEAAAOAAAAAAAAAAAAAAAAAC4CAABk&#10;cnMvZTJvRG9jLnhtbFBLAQItABQABgAIAAAAIQBZt/or3gAAAAgBAAAPAAAAAAAAAAAAAAAAAIgE&#10;AABkcnMvZG93bnJldi54bWxQSwUGAAAAAAQABADzAAAAkwUAAAAA&#10;">
                <v:textbox>
                  <w:txbxContent>
                    <w:p w14:paraId="04CA7B3E" w14:textId="07726FB9" w:rsidR="003F1181" w:rsidRPr="0031779B" w:rsidRDefault="0031779B" w:rsidP="003F1181">
                      <w:pPr>
                        <w:rPr>
                          <w:color w:val="FF0000"/>
                        </w:rPr>
                      </w:pPr>
                      <w:r>
                        <w:rPr>
                          <w:color w:val="FF0000"/>
                        </w:rPr>
                        <w:t xml:space="preserve">A separate planning area is added to the Zone Map to define the flood plain and mouse habitat as open space. </w:t>
                      </w:r>
                      <w:r>
                        <w:rPr>
                          <w:color w:val="FF0000"/>
                        </w:rPr>
                        <w:t xml:space="preserve">Additionally, discussion of the flood plain and mouse habitat are included in criteria </w:t>
                      </w:r>
                      <w:r>
                        <w:rPr>
                          <w:color w:val="FF0000"/>
                        </w:rPr>
                        <w:t>#7.</w:t>
                      </w:r>
                      <w:bookmarkStart w:id="2" w:name="_GoBack"/>
                      <w:bookmarkEnd w:id="2"/>
                    </w:p>
                  </w:txbxContent>
                </v:textbox>
              </v:shape>
            </w:pict>
          </mc:Fallback>
        </mc:AlternateContent>
      </w:r>
    </w:p>
    <w:p w14:paraId="7940631E" w14:textId="77777777" w:rsidR="003F1181" w:rsidRDefault="003F1181" w:rsidP="003F1181">
      <w:pPr>
        <w:widowControl/>
        <w:autoSpaceDE/>
        <w:autoSpaceDN/>
        <w:adjustRightInd/>
        <w:jc w:val="both"/>
        <w:rPr>
          <w:rFonts w:ascii="Calibri" w:hAnsi="Calibri"/>
          <w:sz w:val="24"/>
          <w:szCs w:val="24"/>
        </w:rPr>
      </w:pPr>
    </w:p>
    <w:p w14:paraId="3627688A" w14:textId="77777777" w:rsidR="003F1181" w:rsidRDefault="003F1181" w:rsidP="003F1181">
      <w:pPr>
        <w:widowControl/>
        <w:autoSpaceDE/>
        <w:autoSpaceDN/>
        <w:adjustRightInd/>
        <w:jc w:val="both"/>
        <w:rPr>
          <w:rFonts w:ascii="Calibri" w:hAnsi="Calibri"/>
          <w:sz w:val="24"/>
          <w:szCs w:val="24"/>
        </w:rPr>
      </w:pPr>
    </w:p>
    <w:p w14:paraId="20E24CAD" w14:textId="77777777" w:rsidR="003F1181" w:rsidRDefault="003F1181" w:rsidP="003F1181">
      <w:pPr>
        <w:pStyle w:val="BodyText"/>
        <w:spacing w:before="0"/>
        <w:jc w:val="both"/>
        <w:rPr>
          <w:rFonts w:ascii="Calibri" w:hAnsi="Calibri" w:cs="Times New Roman"/>
          <w:b/>
          <w:bCs/>
          <w:color w:val="005A84"/>
          <w:sz w:val="24"/>
          <w:szCs w:val="24"/>
        </w:rPr>
      </w:pPr>
      <w:r>
        <w:rPr>
          <w:rFonts w:ascii="Calibri" w:hAnsi="Calibri" w:cs="Times New Roman"/>
          <w:b/>
          <w:bCs/>
          <w:color w:val="005A84"/>
          <w:sz w:val="24"/>
          <w:szCs w:val="24"/>
        </w:rPr>
        <w:t>Criteria Analysis:</w:t>
      </w:r>
    </w:p>
    <w:p w14:paraId="24A45AD2" w14:textId="77777777" w:rsidR="003F1181" w:rsidRDefault="003F1181" w:rsidP="003F1181">
      <w:pPr>
        <w:widowControl/>
        <w:numPr>
          <w:ilvl w:val="0"/>
          <w:numId w:val="44"/>
        </w:numPr>
        <w:autoSpaceDE/>
        <w:autoSpaceDN/>
        <w:adjustRightInd/>
        <w:jc w:val="both"/>
        <w:rPr>
          <w:rFonts w:ascii="Calibri" w:hAnsi="Calibri"/>
          <w:b/>
          <w:sz w:val="24"/>
          <w:szCs w:val="24"/>
        </w:rPr>
      </w:pPr>
      <w:r>
        <w:rPr>
          <w:rFonts w:ascii="Calibri" w:hAnsi="Calibri"/>
          <w:b/>
          <w:sz w:val="24"/>
          <w:szCs w:val="24"/>
        </w:rPr>
        <w:t>Criteria #1:</w:t>
      </w:r>
    </w:p>
    <w:p w14:paraId="503CF930" w14:textId="77777777" w:rsidR="003F1181" w:rsidRPr="00BC0993" w:rsidRDefault="003F1181" w:rsidP="003F1181">
      <w:pPr>
        <w:widowControl/>
        <w:numPr>
          <w:ilvl w:val="1"/>
          <w:numId w:val="44"/>
        </w:numPr>
        <w:autoSpaceDE/>
        <w:autoSpaceDN/>
        <w:adjustRightInd/>
        <w:jc w:val="both"/>
        <w:rPr>
          <w:rFonts w:ascii="Calibri" w:hAnsi="Calibri"/>
          <w:b/>
          <w:sz w:val="24"/>
          <w:szCs w:val="24"/>
        </w:rPr>
      </w:pPr>
      <w:r>
        <w:rPr>
          <w:rFonts w:ascii="Calibri" w:hAnsi="Calibri"/>
          <w:b/>
          <w:sz w:val="24"/>
          <w:szCs w:val="24"/>
        </w:rPr>
        <w:t xml:space="preserve">It appears that this answer is attempting to say that the buying public desires choices, but the wording is not clear. If this is the case, please expand the answer and make it clearer. </w:t>
      </w:r>
    </w:p>
    <w:p w14:paraId="4E308A8B" w14:textId="7777777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373FC3BF"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4455AA5" w14:textId="359AA40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3840" behindDoc="0" locked="0" layoutInCell="1" allowOverlap="1" wp14:anchorId="0956D725" wp14:editId="77C7587D">
                <wp:simplePos x="0" y="0"/>
                <wp:positionH relativeFrom="column">
                  <wp:posOffset>478155</wp:posOffset>
                </wp:positionH>
                <wp:positionV relativeFrom="paragraph">
                  <wp:posOffset>20320</wp:posOffset>
                </wp:positionV>
                <wp:extent cx="5951855" cy="379730"/>
                <wp:effectExtent l="7620" t="6985" r="12700" b="133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6E69B50" w14:textId="733C9012" w:rsidR="003F1181" w:rsidRPr="000E530A" w:rsidRDefault="000E530A" w:rsidP="003F1181">
                            <w:pPr>
                              <w:rPr>
                                <w:color w:val="FF0000"/>
                              </w:rPr>
                            </w:pPr>
                            <w:r>
                              <w:rPr>
                                <w:color w:val="FF0000"/>
                              </w:rPr>
                              <w:t>This section has been re-written for clarification.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6D725" id="Text Box 14" o:spid="_x0000_s1028" type="#_x0000_t202" style="position:absolute;left:0;text-align:left;margin-left:37.65pt;margin-top:1.6pt;width:468.65pt;height:29.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CqH4KMLgIAAFkEAAAOAAAAAAAAAAAAAAAAAC4CAABk&#10;cnMvZTJvRG9jLnhtbFBLAQItABQABgAIAAAAIQBZt/or3gAAAAgBAAAPAAAAAAAAAAAAAAAAAIgE&#10;AABkcnMvZG93bnJldi54bWxQSwUGAAAAAAQABADzAAAAkwUAAAAA&#10;">
                <v:textbox>
                  <w:txbxContent>
                    <w:p w14:paraId="66E69B50" w14:textId="733C9012" w:rsidR="003F1181" w:rsidRPr="000E530A" w:rsidRDefault="000E530A" w:rsidP="003F1181">
                      <w:pPr>
                        <w:rPr>
                          <w:color w:val="FF0000"/>
                        </w:rPr>
                      </w:pPr>
                      <w:r>
                        <w:rPr>
                          <w:color w:val="FF0000"/>
                        </w:rPr>
                        <w:t>This section has been re-written for clarification.</w:t>
                      </w:r>
                    </w:p>
                  </w:txbxContent>
                </v:textbox>
              </v:shape>
            </w:pict>
          </mc:Fallback>
        </mc:AlternateContent>
      </w:r>
    </w:p>
    <w:p w14:paraId="13B320C5" w14:textId="77777777" w:rsidR="003F1181" w:rsidRDefault="003F1181" w:rsidP="003F1181">
      <w:pPr>
        <w:widowControl/>
        <w:autoSpaceDE/>
        <w:autoSpaceDN/>
        <w:adjustRightInd/>
        <w:jc w:val="both"/>
        <w:rPr>
          <w:rFonts w:ascii="Calibri" w:hAnsi="Calibri"/>
          <w:sz w:val="24"/>
          <w:szCs w:val="24"/>
        </w:rPr>
      </w:pPr>
    </w:p>
    <w:p w14:paraId="59FCDB37" w14:textId="77777777" w:rsidR="003F1181" w:rsidRDefault="003F1181" w:rsidP="003F1181">
      <w:pPr>
        <w:widowControl/>
        <w:autoSpaceDE/>
        <w:autoSpaceDN/>
        <w:adjustRightInd/>
        <w:jc w:val="both"/>
        <w:rPr>
          <w:rFonts w:ascii="Calibri" w:hAnsi="Calibri"/>
          <w:sz w:val="24"/>
          <w:szCs w:val="24"/>
        </w:rPr>
      </w:pPr>
    </w:p>
    <w:p w14:paraId="5472A8EB" w14:textId="77777777" w:rsidR="003F1181" w:rsidRPr="006513FE" w:rsidRDefault="003F1181" w:rsidP="003F1181">
      <w:pPr>
        <w:widowControl/>
        <w:numPr>
          <w:ilvl w:val="0"/>
          <w:numId w:val="44"/>
        </w:numPr>
        <w:autoSpaceDE/>
        <w:autoSpaceDN/>
        <w:adjustRightInd/>
        <w:jc w:val="both"/>
        <w:rPr>
          <w:rFonts w:ascii="Calibri" w:hAnsi="Calibri"/>
          <w:b/>
          <w:sz w:val="24"/>
          <w:szCs w:val="24"/>
        </w:rPr>
      </w:pPr>
      <w:r w:rsidRPr="006513FE">
        <w:rPr>
          <w:rFonts w:ascii="Calibri" w:hAnsi="Calibri"/>
          <w:b/>
          <w:sz w:val="24"/>
          <w:szCs w:val="24"/>
        </w:rPr>
        <w:t>Criteria #</w:t>
      </w:r>
      <w:r>
        <w:rPr>
          <w:rFonts w:ascii="Calibri" w:hAnsi="Calibri"/>
          <w:b/>
          <w:sz w:val="24"/>
          <w:szCs w:val="24"/>
        </w:rPr>
        <w:t>4</w:t>
      </w:r>
      <w:r w:rsidRPr="006513FE">
        <w:rPr>
          <w:rFonts w:ascii="Calibri" w:hAnsi="Calibri"/>
          <w:b/>
          <w:sz w:val="24"/>
          <w:szCs w:val="24"/>
        </w:rPr>
        <w:t>:</w:t>
      </w:r>
    </w:p>
    <w:p w14:paraId="4DC71457" w14:textId="77777777" w:rsidR="003F1181" w:rsidRPr="00BC0993" w:rsidRDefault="003F1181" w:rsidP="003F1181">
      <w:pPr>
        <w:widowControl/>
        <w:numPr>
          <w:ilvl w:val="1"/>
          <w:numId w:val="44"/>
        </w:numPr>
        <w:autoSpaceDE/>
        <w:autoSpaceDN/>
        <w:adjustRightInd/>
        <w:jc w:val="both"/>
        <w:rPr>
          <w:rFonts w:ascii="Calibri" w:hAnsi="Calibri"/>
          <w:b/>
          <w:sz w:val="24"/>
          <w:szCs w:val="24"/>
        </w:rPr>
      </w:pPr>
      <w:r>
        <w:rPr>
          <w:rFonts w:ascii="Calibri" w:hAnsi="Calibri"/>
          <w:b/>
          <w:sz w:val="24"/>
          <w:szCs w:val="24"/>
        </w:rPr>
        <w:t>Please remove the second sentence in this response. It is confusing.</w:t>
      </w:r>
    </w:p>
    <w:p w14:paraId="696426B1" w14:textId="7777777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422D5361"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FE48C79" w14:textId="5F72F30C"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9984" behindDoc="0" locked="0" layoutInCell="1" allowOverlap="1" wp14:anchorId="63885678" wp14:editId="6308B0C9">
                <wp:simplePos x="0" y="0"/>
                <wp:positionH relativeFrom="column">
                  <wp:posOffset>478155</wp:posOffset>
                </wp:positionH>
                <wp:positionV relativeFrom="paragraph">
                  <wp:posOffset>20320</wp:posOffset>
                </wp:positionV>
                <wp:extent cx="5951855" cy="379730"/>
                <wp:effectExtent l="7620" t="13335" r="12700" b="69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3CE6D4A7" w14:textId="77777777" w:rsidR="000B6824" w:rsidRPr="000E530A" w:rsidRDefault="000B6824" w:rsidP="000B6824">
                            <w:pPr>
                              <w:rPr>
                                <w:color w:val="FF0000"/>
                              </w:rPr>
                            </w:pPr>
                            <w:r>
                              <w:rPr>
                                <w:color w:val="FF0000"/>
                              </w:rPr>
                              <w:t>This section has been re-written for clarification.</w:t>
                            </w:r>
                          </w:p>
                          <w:p w14:paraId="37E14932" w14:textId="77777777" w:rsidR="003F1181" w:rsidRDefault="003F1181" w:rsidP="003F11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85678" id="Text Box 13" o:spid="_x0000_s1029" type="#_x0000_t202" style="position:absolute;left:0;text-align:left;margin-left:37.65pt;margin-top:1.6pt;width:468.65pt;height:2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CCEBmpLgIAAFkEAAAOAAAAAAAAAAAAAAAAAC4CAABk&#10;cnMvZTJvRG9jLnhtbFBLAQItABQABgAIAAAAIQBZt/or3gAAAAgBAAAPAAAAAAAAAAAAAAAAAIgE&#10;AABkcnMvZG93bnJldi54bWxQSwUGAAAAAAQABADzAAAAkwUAAAAA&#10;">
                <v:textbox>
                  <w:txbxContent>
                    <w:p w14:paraId="3CE6D4A7" w14:textId="77777777" w:rsidR="000B6824" w:rsidRPr="000E530A" w:rsidRDefault="000B6824" w:rsidP="000B6824">
                      <w:pPr>
                        <w:rPr>
                          <w:color w:val="FF0000"/>
                        </w:rPr>
                      </w:pPr>
                      <w:r>
                        <w:rPr>
                          <w:color w:val="FF0000"/>
                        </w:rPr>
                        <w:t>This section has been re-written for clarification.</w:t>
                      </w:r>
                    </w:p>
                    <w:p w14:paraId="37E14932" w14:textId="77777777" w:rsidR="003F1181" w:rsidRDefault="003F1181" w:rsidP="003F1181"/>
                  </w:txbxContent>
                </v:textbox>
              </v:shape>
            </w:pict>
          </mc:Fallback>
        </mc:AlternateContent>
      </w:r>
    </w:p>
    <w:p w14:paraId="5DEDEECC" w14:textId="77777777" w:rsidR="003F1181" w:rsidRDefault="003F1181" w:rsidP="003F1181">
      <w:pPr>
        <w:widowControl/>
        <w:autoSpaceDE/>
        <w:autoSpaceDN/>
        <w:adjustRightInd/>
        <w:jc w:val="both"/>
        <w:rPr>
          <w:rFonts w:ascii="Calibri" w:hAnsi="Calibri"/>
          <w:sz w:val="24"/>
          <w:szCs w:val="24"/>
        </w:rPr>
      </w:pPr>
    </w:p>
    <w:p w14:paraId="0BEEF715" w14:textId="77777777" w:rsidR="003F1181" w:rsidRDefault="003F1181" w:rsidP="003F1181">
      <w:pPr>
        <w:widowControl/>
        <w:autoSpaceDE/>
        <w:autoSpaceDN/>
        <w:adjustRightInd/>
        <w:jc w:val="both"/>
        <w:rPr>
          <w:rFonts w:ascii="Calibri" w:hAnsi="Calibri"/>
          <w:sz w:val="24"/>
          <w:szCs w:val="24"/>
        </w:rPr>
      </w:pPr>
    </w:p>
    <w:p w14:paraId="6989947A" w14:textId="77777777" w:rsidR="003F1181" w:rsidRDefault="003F1181" w:rsidP="003F1181">
      <w:pPr>
        <w:widowControl/>
        <w:autoSpaceDE/>
        <w:autoSpaceDN/>
        <w:adjustRightInd/>
        <w:jc w:val="both"/>
        <w:rPr>
          <w:rFonts w:ascii="Calibri" w:hAnsi="Calibri"/>
          <w:sz w:val="24"/>
          <w:szCs w:val="24"/>
        </w:rPr>
      </w:pPr>
    </w:p>
    <w:p w14:paraId="5E1200D5" w14:textId="77777777" w:rsidR="003F1181" w:rsidRDefault="003F1181" w:rsidP="003F1181">
      <w:pPr>
        <w:widowControl/>
        <w:autoSpaceDE/>
        <w:autoSpaceDN/>
        <w:adjustRightInd/>
        <w:jc w:val="both"/>
        <w:rPr>
          <w:rFonts w:ascii="Calibri" w:hAnsi="Calibri"/>
          <w:sz w:val="24"/>
          <w:szCs w:val="24"/>
        </w:rPr>
      </w:pPr>
    </w:p>
    <w:p w14:paraId="73B6D686" w14:textId="77777777" w:rsidR="003F1181" w:rsidRDefault="003F1181" w:rsidP="003F1181">
      <w:pPr>
        <w:widowControl/>
        <w:autoSpaceDE/>
        <w:autoSpaceDN/>
        <w:adjustRightInd/>
        <w:jc w:val="both"/>
        <w:rPr>
          <w:rFonts w:ascii="Calibri" w:hAnsi="Calibri"/>
          <w:sz w:val="24"/>
          <w:szCs w:val="24"/>
        </w:rPr>
      </w:pPr>
    </w:p>
    <w:p w14:paraId="4850C924" w14:textId="77777777" w:rsidR="003F1181" w:rsidRPr="00560C0E" w:rsidRDefault="003F1181" w:rsidP="003F1181">
      <w:pPr>
        <w:widowControl/>
        <w:autoSpaceDE/>
        <w:autoSpaceDN/>
        <w:adjustRightInd/>
        <w:jc w:val="both"/>
        <w:rPr>
          <w:rFonts w:ascii="Calibri" w:hAnsi="Calibri"/>
          <w:sz w:val="24"/>
          <w:szCs w:val="24"/>
        </w:rPr>
      </w:pPr>
    </w:p>
    <w:p w14:paraId="5E414AA9" w14:textId="77777777" w:rsidR="003F1181" w:rsidRPr="006513FE" w:rsidRDefault="003F1181" w:rsidP="003F1181">
      <w:pPr>
        <w:widowControl/>
        <w:numPr>
          <w:ilvl w:val="0"/>
          <w:numId w:val="44"/>
        </w:numPr>
        <w:autoSpaceDE/>
        <w:autoSpaceDN/>
        <w:adjustRightInd/>
        <w:jc w:val="both"/>
        <w:rPr>
          <w:rFonts w:ascii="Calibri" w:hAnsi="Calibri"/>
          <w:b/>
          <w:sz w:val="24"/>
          <w:szCs w:val="24"/>
        </w:rPr>
      </w:pPr>
      <w:r w:rsidRPr="006513FE">
        <w:rPr>
          <w:rFonts w:ascii="Calibri" w:hAnsi="Calibri"/>
          <w:b/>
          <w:sz w:val="24"/>
          <w:szCs w:val="24"/>
        </w:rPr>
        <w:t>Criteria #5:</w:t>
      </w:r>
    </w:p>
    <w:p w14:paraId="09DA1468" w14:textId="77777777" w:rsidR="003F1181" w:rsidRPr="00BC0993" w:rsidRDefault="003F1181" w:rsidP="003F1181">
      <w:pPr>
        <w:widowControl/>
        <w:numPr>
          <w:ilvl w:val="1"/>
          <w:numId w:val="44"/>
        </w:numPr>
        <w:autoSpaceDE/>
        <w:autoSpaceDN/>
        <w:adjustRightInd/>
        <w:jc w:val="both"/>
        <w:rPr>
          <w:rFonts w:ascii="Calibri" w:hAnsi="Calibri"/>
          <w:b/>
          <w:sz w:val="24"/>
          <w:szCs w:val="24"/>
        </w:rPr>
      </w:pPr>
      <w:r>
        <w:rPr>
          <w:rFonts w:ascii="Calibri" w:hAnsi="Calibri"/>
          <w:b/>
          <w:sz w:val="24"/>
          <w:szCs w:val="24"/>
        </w:rPr>
        <w:t>Please bullet the list of improvements for clarity.</w:t>
      </w:r>
    </w:p>
    <w:p w14:paraId="0E4D998C" w14:textId="2461DF62"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044BE">
        <w:rPr>
          <w:rFonts w:ascii="Calibri" w:hAnsi="Calibri"/>
          <w:sz w:val="24"/>
          <w:szCs w:val="24"/>
        </w:rPr>
        <w:fldChar w:fldCharType="begin">
          <w:ffData>
            <w:name w:val=""/>
            <w:enabled/>
            <w:calcOnExit w:val="0"/>
            <w:checkBox>
              <w:sizeAuto/>
              <w:default w:val="1"/>
            </w:checkBox>
          </w:ffData>
        </w:fldChar>
      </w:r>
      <w:r w:rsidR="006044BE">
        <w:rPr>
          <w:rFonts w:ascii="Calibri" w:hAnsi="Calibri"/>
          <w:sz w:val="24"/>
          <w:szCs w:val="24"/>
        </w:rPr>
        <w:instrText xml:space="preserve"> FORMCHECKBOX </w:instrText>
      </w:r>
      <w:r w:rsidR="006044BE">
        <w:rPr>
          <w:rFonts w:ascii="Calibri" w:hAnsi="Calibri"/>
          <w:sz w:val="24"/>
          <w:szCs w:val="24"/>
        </w:rPr>
      </w:r>
      <w:r w:rsidR="006044B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52085970"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55C05C4" w14:textId="20F4509E"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4864" behindDoc="0" locked="0" layoutInCell="1" allowOverlap="1" wp14:anchorId="006A23FF" wp14:editId="706D020B">
                <wp:simplePos x="0" y="0"/>
                <wp:positionH relativeFrom="column">
                  <wp:posOffset>478155</wp:posOffset>
                </wp:positionH>
                <wp:positionV relativeFrom="paragraph">
                  <wp:posOffset>20320</wp:posOffset>
                </wp:positionV>
                <wp:extent cx="5951855" cy="379730"/>
                <wp:effectExtent l="7620" t="13335" r="12700" b="698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58C1C3AD" w14:textId="77E057B7" w:rsidR="003F1181" w:rsidRPr="0079392A" w:rsidRDefault="0079392A" w:rsidP="003F1181">
                            <w:pPr>
                              <w:rPr>
                                <w:color w:val="FF0000"/>
                              </w:rPr>
                            </w:pPr>
                            <w:r>
                              <w:rPr>
                                <w:color w:val="FF0000"/>
                              </w:rPr>
                              <w:t>Bullets are added for clarification.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A23FF" id="Text Box 12" o:spid="_x0000_s1030" type="#_x0000_t202" style="position:absolute;left:0;text-align:left;margin-left:37.65pt;margin-top:1.6pt;width:468.65pt;height:29.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Wm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Wa+WmLgIAAFkEAAAOAAAAAAAAAAAAAAAAAC4CAABk&#10;cnMvZTJvRG9jLnhtbFBLAQItABQABgAIAAAAIQBZt/or3gAAAAgBAAAPAAAAAAAAAAAAAAAAAIgE&#10;AABkcnMvZG93bnJldi54bWxQSwUGAAAAAAQABADzAAAAkwUAAAAA&#10;">
                <v:textbox>
                  <w:txbxContent>
                    <w:p w14:paraId="58C1C3AD" w14:textId="77E057B7" w:rsidR="003F1181" w:rsidRPr="0079392A" w:rsidRDefault="0079392A" w:rsidP="003F1181">
                      <w:pPr>
                        <w:rPr>
                          <w:color w:val="FF0000"/>
                        </w:rPr>
                      </w:pPr>
                      <w:r>
                        <w:rPr>
                          <w:color w:val="FF0000"/>
                        </w:rPr>
                        <w:t>Bullets are added for clarification.</w:t>
                      </w:r>
                    </w:p>
                  </w:txbxContent>
                </v:textbox>
              </v:shape>
            </w:pict>
          </mc:Fallback>
        </mc:AlternateContent>
      </w:r>
    </w:p>
    <w:p w14:paraId="5655EF24" w14:textId="77777777" w:rsidR="003F1181" w:rsidRDefault="003F1181" w:rsidP="003F1181">
      <w:pPr>
        <w:widowControl/>
        <w:autoSpaceDE/>
        <w:autoSpaceDN/>
        <w:adjustRightInd/>
        <w:jc w:val="both"/>
        <w:rPr>
          <w:rFonts w:ascii="Calibri" w:hAnsi="Calibri"/>
          <w:sz w:val="24"/>
          <w:szCs w:val="24"/>
        </w:rPr>
      </w:pPr>
    </w:p>
    <w:p w14:paraId="39C42819" w14:textId="77777777" w:rsidR="003F1181" w:rsidRPr="00560C0E" w:rsidRDefault="003F1181" w:rsidP="003F1181">
      <w:pPr>
        <w:widowControl/>
        <w:autoSpaceDE/>
        <w:autoSpaceDN/>
        <w:adjustRightInd/>
        <w:jc w:val="both"/>
        <w:rPr>
          <w:rFonts w:ascii="Calibri" w:hAnsi="Calibri"/>
          <w:sz w:val="24"/>
          <w:szCs w:val="24"/>
        </w:rPr>
      </w:pPr>
    </w:p>
    <w:p w14:paraId="35430FC3" w14:textId="77777777" w:rsidR="003F1181" w:rsidRPr="00A110EA" w:rsidRDefault="003F1181" w:rsidP="003F1181">
      <w:pPr>
        <w:widowControl/>
        <w:numPr>
          <w:ilvl w:val="0"/>
          <w:numId w:val="44"/>
        </w:numPr>
        <w:autoSpaceDE/>
        <w:autoSpaceDN/>
        <w:adjustRightInd/>
        <w:jc w:val="both"/>
        <w:rPr>
          <w:rFonts w:ascii="Calibri" w:hAnsi="Calibri"/>
          <w:b/>
          <w:sz w:val="24"/>
          <w:szCs w:val="24"/>
        </w:rPr>
      </w:pPr>
      <w:r w:rsidRPr="00A110EA">
        <w:rPr>
          <w:rFonts w:ascii="Calibri" w:hAnsi="Calibri"/>
          <w:b/>
          <w:sz w:val="24"/>
          <w:szCs w:val="24"/>
        </w:rPr>
        <w:t>Criteria #7:</w:t>
      </w:r>
    </w:p>
    <w:p w14:paraId="68C08D05" w14:textId="77777777" w:rsidR="003F1181" w:rsidRPr="003A33BF" w:rsidRDefault="003F1181" w:rsidP="003F1181">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3DEEE936" w14:textId="77777777" w:rsidR="003F1181" w:rsidRPr="00A110EA" w:rsidRDefault="003F1181" w:rsidP="003F1181">
      <w:pPr>
        <w:widowControl/>
        <w:numPr>
          <w:ilvl w:val="1"/>
          <w:numId w:val="44"/>
        </w:numPr>
        <w:autoSpaceDE/>
        <w:autoSpaceDN/>
        <w:adjustRightInd/>
        <w:jc w:val="both"/>
        <w:rPr>
          <w:rFonts w:ascii="Calibri" w:hAnsi="Calibri"/>
          <w:b/>
          <w:sz w:val="24"/>
          <w:szCs w:val="24"/>
        </w:rPr>
      </w:pPr>
      <w:proofErr w:type="gramStart"/>
      <w:r w:rsidRPr="00A110EA">
        <w:rPr>
          <w:rFonts w:ascii="Calibri" w:hAnsi="Calibri"/>
          <w:b/>
          <w:sz w:val="24"/>
          <w:szCs w:val="24"/>
        </w:rPr>
        <w:t>This criteria</w:t>
      </w:r>
      <w:proofErr w:type="gramEnd"/>
      <w:r w:rsidRPr="00A110EA">
        <w:rPr>
          <w:rFonts w:ascii="Calibri" w:hAnsi="Calibri"/>
          <w:b/>
          <w:sz w:val="24"/>
          <w:szCs w:val="24"/>
        </w:rPr>
        <w:t xml:space="preserve"> needs to discuss the tree preservation plan and compliance with 13.10.110 of the LDO.</w:t>
      </w:r>
    </w:p>
    <w:p w14:paraId="117581C7" w14:textId="18E93641"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044BE">
        <w:rPr>
          <w:rFonts w:ascii="Calibri" w:hAnsi="Calibri"/>
          <w:sz w:val="24"/>
          <w:szCs w:val="24"/>
        </w:rPr>
        <w:fldChar w:fldCharType="begin">
          <w:ffData>
            <w:name w:val=""/>
            <w:enabled/>
            <w:calcOnExit w:val="0"/>
            <w:checkBox>
              <w:sizeAuto/>
              <w:default w:val="1"/>
            </w:checkBox>
          </w:ffData>
        </w:fldChar>
      </w:r>
      <w:r w:rsidR="006044BE">
        <w:rPr>
          <w:rFonts w:ascii="Calibri" w:hAnsi="Calibri"/>
          <w:sz w:val="24"/>
          <w:szCs w:val="24"/>
        </w:rPr>
        <w:instrText xml:space="preserve"> FORMCHECKBOX </w:instrText>
      </w:r>
      <w:r w:rsidR="006044BE">
        <w:rPr>
          <w:rFonts w:ascii="Calibri" w:hAnsi="Calibri"/>
          <w:sz w:val="24"/>
          <w:szCs w:val="24"/>
        </w:rPr>
      </w:r>
      <w:r w:rsidR="006044B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64007BDE"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019CE5EB" w14:textId="58F8D6E3"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5888" behindDoc="0" locked="0" layoutInCell="1" allowOverlap="1" wp14:anchorId="02F39E6B" wp14:editId="4BE98750">
                <wp:simplePos x="0" y="0"/>
                <wp:positionH relativeFrom="column">
                  <wp:posOffset>478155</wp:posOffset>
                </wp:positionH>
                <wp:positionV relativeFrom="paragraph">
                  <wp:posOffset>20320</wp:posOffset>
                </wp:positionV>
                <wp:extent cx="5951855" cy="379730"/>
                <wp:effectExtent l="7620" t="10795" r="12700"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C7CACC0" w14:textId="6E29CA37" w:rsidR="003F1181" w:rsidRPr="006044BE" w:rsidRDefault="006044BE" w:rsidP="003F1181">
                            <w:pPr>
                              <w:rPr>
                                <w:color w:val="FF0000"/>
                              </w:rPr>
                            </w:pPr>
                            <w:r w:rsidRPr="006044BE">
                              <w:rPr>
                                <w:color w:val="FF0000"/>
                              </w:rPr>
                              <w:t>Tree removal and replacement is discussed as well as fee in li</w:t>
                            </w:r>
                            <w:r>
                              <w:rPr>
                                <w:color w:val="FF0000"/>
                              </w:rPr>
                              <w:t>e</w:t>
                            </w:r>
                            <w:r w:rsidRPr="006044BE">
                              <w:rPr>
                                <w:color w:val="FF0000"/>
                              </w:rPr>
                              <w:t>u for value of trees not replaced.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39E6B" id="Text Box 11" o:spid="_x0000_s1031" type="#_x0000_t202" style="position:absolute;left:0;text-align:left;margin-left:37.65pt;margin-top:1.6pt;width:468.65pt;height:2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Cdc4d0tAgAAUgQAAA4AAAAAAAAAAAAAAAAALgIAAGRy&#10;cy9lMm9Eb2MueG1sUEsBAi0AFAAGAAgAAAAhAFm3+iveAAAACAEAAA8AAAAAAAAAAAAAAAAAhwQA&#10;AGRycy9kb3ducmV2LnhtbFBLBQYAAAAABAAEAPMAAACSBQAAAAA=&#10;">
                <v:textbox>
                  <w:txbxContent>
                    <w:p w14:paraId="1C7CACC0" w14:textId="6E29CA37" w:rsidR="003F1181" w:rsidRPr="006044BE" w:rsidRDefault="006044BE" w:rsidP="003F1181">
                      <w:pPr>
                        <w:rPr>
                          <w:color w:val="FF0000"/>
                        </w:rPr>
                      </w:pPr>
                      <w:r w:rsidRPr="006044BE">
                        <w:rPr>
                          <w:color w:val="FF0000"/>
                        </w:rPr>
                        <w:t>Tree removal and replacement is discussed as well as fee in li</w:t>
                      </w:r>
                      <w:r>
                        <w:rPr>
                          <w:color w:val="FF0000"/>
                        </w:rPr>
                        <w:t>e</w:t>
                      </w:r>
                      <w:r w:rsidRPr="006044BE">
                        <w:rPr>
                          <w:color w:val="FF0000"/>
                        </w:rPr>
                        <w:t>u for value of trees not replaced.</w:t>
                      </w:r>
                    </w:p>
                  </w:txbxContent>
                </v:textbox>
              </v:shape>
            </w:pict>
          </mc:Fallback>
        </mc:AlternateContent>
      </w:r>
    </w:p>
    <w:p w14:paraId="7B2D1BEB" w14:textId="77777777" w:rsidR="003F1181" w:rsidRDefault="003F1181" w:rsidP="003F1181">
      <w:pPr>
        <w:widowControl/>
        <w:autoSpaceDE/>
        <w:autoSpaceDN/>
        <w:adjustRightInd/>
        <w:jc w:val="both"/>
        <w:rPr>
          <w:rFonts w:ascii="Calibri" w:hAnsi="Calibri"/>
          <w:sz w:val="24"/>
          <w:szCs w:val="24"/>
        </w:rPr>
      </w:pPr>
    </w:p>
    <w:p w14:paraId="0C950561" w14:textId="77777777" w:rsidR="003F1181" w:rsidRDefault="003F1181" w:rsidP="003F1181">
      <w:pPr>
        <w:widowControl/>
        <w:autoSpaceDE/>
        <w:autoSpaceDN/>
        <w:adjustRightInd/>
        <w:jc w:val="both"/>
        <w:rPr>
          <w:rFonts w:ascii="Calibri" w:hAnsi="Calibri"/>
          <w:sz w:val="24"/>
          <w:szCs w:val="24"/>
        </w:rPr>
      </w:pPr>
    </w:p>
    <w:p w14:paraId="4BFC14C2" w14:textId="77777777" w:rsidR="003F1181" w:rsidRPr="006513FE" w:rsidRDefault="003F1181" w:rsidP="003F1181">
      <w:pPr>
        <w:widowControl/>
        <w:numPr>
          <w:ilvl w:val="1"/>
          <w:numId w:val="44"/>
        </w:numPr>
        <w:autoSpaceDE/>
        <w:autoSpaceDN/>
        <w:adjustRightInd/>
        <w:jc w:val="both"/>
        <w:rPr>
          <w:rFonts w:ascii="Calibri" w:hAnsi="Calibri"/>
          <w:b/>
          <w:sz w:val="24"/>
          <w:szCs w:val="24"/>
        </w:rPr>
      </w:pPr>
      <w:proofErr w:type="gramStart"/>
      <w:r w:rsidRPr="006513FE">
        <w:rPr>
          <w:rFonts w:ascii="Calibri" w:hAnsi="Calibri"/>
          <w:b/>
          <w:sz w:val="24"/>
          <w:szCs w:val="24"/>
        </w:rPr>
        <w:t>This criteria</w:t>
      </w:r>
      <w:proofErr w:type="gramEnd"/>
      <w:r w:rsidRPr="006513FE">
        <w:rPr>
          <w:rFonts w:ascii="Calibri" w:hAnsi="Calibri"/>
          <w:b/>
          <w:sz w:val="24"/>
          <w:szCs w:val="24"/>
        </w:rPr>
        <w:t xml:space="preserve"> needs to discuss the bird’s nest that was observed on the property.</w:t>
      </w:r>
    </w:p>
    <w:p w14:paraId="20B52AFF" w14:textId="5BD2174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6044BE">
        <w:rPr>
          <w:rFonts w:ascii="Calibri" w:hAnsi="Calibri"/>
          <w:sz w:val="24"/>
          <w:szCs w:val="24"/>
        </w:rPr>
        <w:fldChar w:fldCharType="begin">
          <w:ffData>
            <w:name w:val=""/>
            <w:enabled/>
            <w:calcOnExit w:val="0"/>
            <w:checkBox>
              <w:sizeAuto/>
              <w:default w:val="1"/>
            </w:checkBox>
          </w:ffData>
        </w:fldChar>
      </w:r>
      <w:r w:rsidR="006044BE">
        <w:rPr>
          <w:rFonts w:ascii="Calibri" w:hAnsi="Calibri"/>
          <w:sz w:val="24"/>
          <w:szCs w:val="24"/>
        </w:rPr>
        <w:instrText xml:space="preserve"> FORMCHECKBOX </w:instrText>
      </w:r>
      <w:r w:rsidR="006044BE">
        <w:rPr>
          <w:rFonts w:ascii="Calibri" w:hAnsi="Calibri"/>
          <w:sz w:val="24"/>
          <w:szCs w:val="24"/>
        </w:rPr>
      </w:r>
      <w:r w:rsidR="006044B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613F4E47"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4AAEB3C" w14:textId="7063C213"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1008" behindDoc="0" locked="0" layoutInCell="1" allowOverlap="1" wp14:anchorId="57112BDD" wp14:editId="0ACCDDC0">
                <wp:simplePos x="0" y="0"/>
                <wp:positionH relativeFrom="column">
                  <wp:posOffset>478155</wp:posOffset>
                </wp:positionH>
                <wp:positionV relativeFrom="paragraph">
                  <wp:posOffset>20320</wp:posOffset>
                </wp:positionV>
                <wp:extent cx="5951855" cy="379730"/>
                <wp:effectExtent l="7620" t="12700" r="12700" b="762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75FC009D" w14:textId="7C3375B0" w:rsidR="003F1181" w:rsidRPr="006044BE" w:rsidRDefault="006044BE" w:rsidP="003F1181">
                            <w:pPr>
                              <w:rPr>
                                <w:color w:val="FF0000"/>
                              </w:rPr>
                            </w:pPr>
                            <w:r>
                              <w:rPr>
                                <w:color w:val="FF0000"/>
                              </w:rPr>
                              <w:t>Discussion added to delay construction until nest is no longer active.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12BDD" id="Text Box 10" o:spid="_x0000_s1032" type="#_x0000_t202" style="position:absolute;left:0;text-align:left;margin-left:37.65pt;margin-top:1.6pt;width:468.65pt;height:2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e0uhVLgIAAFkEAAAOAAAAAAAAAAAAAAAAAC4CAABk&#10;cnMvZTJvRG9jLnhtbFBLAQItABQABgAIAAAAIQBZt/or3gAAAAgBAAAPAAAAAAAAAAAAAAAAAIgE&#10;AABkcnMvZG93bnJldi54bWxQSwUGAAAAAAQABADzAAAAkwUAAAAA&#10;">
                <v:textbox>
                  <w:txbxContent>
                    <w:p w14:paraId="75FC009D" w14:textId="7C3375B0" w:rsidR="003F1181" w:rsidRPr="006044BE" w:rsidRDefault="006044BE" w:rsidP="003F1181">
                      <w:pPr>
                        <w:rPr>
                          <w:color w:val="FF0000"/>
                        </w:rPr>
                      </w:pPr>
                      <w:r>
                        <w:rPr>
                          <w:color w:val="FF0000"/>
                        </w:rPr>
                        <w:t>Discussion added to delay construction until nest is no longer active.</w:t>
                      </w:r>
                    </w:p>
                  </w:txbxContent>
                </v:textbox>
              </v:shape>
            </w:pict>
          </mc:Fallback>
        </mc:AlternateContent>
      </w:r>
    </w:p>
    <w:p w14:paraId="3C0F36C9" w14:textId="77777777" w:rsidR="003F1181" w:rsidRDefault="003F1181" w:rsidP="003F1181">
      <w:pPr>
        <w:widowControl/>
        <w:autoSpaceDE/>
        <w:autoSpaceDN/>
        <w:adjustRightInd/>
        <w:jc w:val="both"/>
        <w:rPr>
          <w:rFonts w:ascii="Calibri" w:hAnsi="Calibri"/>
          <w:sz w:val="24"/>
          <w:szCs w:val="24"/>
        </w:rPr>
      </w:pPr>
    </w:p>
    <w:p w14:paraId="2EB59CA1" w14:textId="77777777" w:rsidR="003F1181" w:rsidRPr="00560C0E" w:rsidRDefault="003F1181" w:rsidP="003F1181">
      <w:pPr>
        <w:widowControl/>
        <w:autoSpaceDE/>
        <w:autoSpaceDN/>
        <w:adjustRightInd/>
        <w:jc w:val="both"/>
        <w:rPr>
          <w:rFonts w:ascii="Calibri" w:hAnsi="Calibri"/>
          <w:sz w:val="24"/>
          <w:szCs w:val="24"/>
        </w:rPr>
      </w:pPr>
    </w:p>
    <w:p w14:paraId="08469DA4" w14:textId="77777777" w:rsidR="003F1181" w:rsidRPr="00866F68" w:rsidRDefault="003F1181" w:rsidP="003F1181">
      <w:pPr>
        <w:widowControl/>
        <w:numPr>
          <w:ilvl w:val="0"/>
          <w:numId w:val="44"/>
        </w:numPr>
        <w:autoSpaceDE/>
        <w:autoSpaceDN/>
        <w:adjustRightInd/>
        <w:jc w:val="both"/>
        <w:rPr>
          <w:rFonts w:ascii="Calibri" w:hAnsi="Calibri"/>
          <w:b/>
          <w:sz w:val="24"/>
          <w:szCs w:val="24"/>
        </w:rPr>
      </w:pPr>
      <w:r w:rsidRPr="00866F68">
        <w:rPr>
          <w:rFonts w:ascii="Calibri" w:hAnsi="Calibri"/>
          <w:b/>
          <w:sz w:val="24"/>
          <w:szCs w:val="24"/>
        </w:rPr>
        <w:t>Criteria #8:</w:t>
      </w:r>
    </w:p>
    <w:p w14:paraId="181A4531" w14:textId="77777777" w:rsidR="003F1181" w:rsidRPr="003A33BF" w:rsidRDefault="003F1181" w:rsidP="003F1181">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42DD2D83" w14:textId="77777777" w:rsidR="003F1181" w:rsidRPr="00BC0993" w:rsidRDefault="003F1181" w:rsidP="003F1181">
      <w:pPr>
        <w:widowControl/>
        <w:numPr>
          <w:ilvl w:val="1"/>
          <w:numId w:val="44"/>
        </w:numPr>
        <w:autoSpaceDE/>
        <w:autoSpaceDN/>
        <w:adjustRightInd/>
        <w:jc w:val="both"/>
        <w:rPr>
          <w:rFonts w:ascii="Calibri" w:hAnsi="Calibri"/>
          <w:b/>
          <w:sz w:val="24"/>
          <w:szCs w:val="24"/>
        </w:rPr>
      </w:pPr>
      <w:proofErr w:type="gramStart"/>
      <w:r>
        <w:rPr>
          <w:rFonts w:ascii="Calibri" w:hAnsi="Calibri"/>
          <w:b/>
          <w:sz w:val="24"/>
          <w:szCs w:val="24"/>
        </w:rPr>
        <w:t>This criteria</w:t>
      </w:r>
      <w:proofErr w:type="gramEnd"/>
      <w:r>
        <w:rPr>
          <w:rFonts w:ascii="Calibri" w:hAnsi="Calibri"/>
          <w:b/>
          <w:sz w:val="24"/>
          <w:szCs w:val="24"/>
        </w:rPr>
        <w:t xml:space="preserve"> needs to discuss how the proposal is consistent with the “Community Center” designation from the Town Master Plan.</w:t>
      </w:r>
    </w:p>
    <w:p w14:paraId="3A27C3B8" w14:textId="3AFF12CD"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86308">
        <w:rPr>
          <w:rFonts w:ascii="Calibri" w:hAnsi="Calibri"/>
          <w:sz w:val="24"/>
          <w:szCs w:val="24"/>
        </w:rPr>
        <w:fldChar w:fldCharType="begin">
          <w:ffData>
            <w:name w:val=""/>
            <w:enabled/>
            <w:calcOnExit w:val="0"/>
            <w:checkBox>
              <w:sizeAuto/>
              <w:default w:val="1"/>
            </w:checkBox>
          </w:ffData>
        </w:fldChar>
      </w:r>
      <w:r w:rsidR="00B86308">
        <w:rPr>
          <w:rFonts w:ascii="Calibri" w:hAnsi="Calibri"/>
          <w:sz w:val="24"/>
          <w:szCs w:val="24"/>
        </w:rPr>
        <w:instrText xml:space="preserve"> FORMCHECKBOX </w:instrText>
      </w:r>
      <w:r w:rsidR="00B86308">
        <w:rPr>
          <w:rFonts w:ascii="Calibri" w:hAnsi="Calibri"/>
          <w:sz w:val="24"/>
          <w:szCs w:val="24"/>
        </w:rPr>
      </w:r>
      <w:r w:rsidR="00B86308">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228C4E79"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7BAB4F9F" w14:textId="4F56DCD1"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6912" behindDoc="0" locked="0" layoutInCell="1" allowOverlap="1" wp14:anchorId="48CC9D14" wp14:editId="114641CC">
                <wp:simplePos x="0" y="0"/>
                <wp:positionH relativeFrom="column">
                  <wp:posOffset>478155</wp:posOffset>
                </wp:positionH>
                <wp:positionV relativeFrom="paragraph">
                  <wp:posOffset>20320</wp:posOffset>
                </wp:positionV>
                <wp:extent cx="5951855" cy="379730"/>
                <wp:effectExtent l="7620" t="10795" r="1270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0EC8C8F2" w14:textId="631051D2" w:rsidR="003F1181" w:rsidRPr="00B86308" w:rsidRDefault="00B86308" w:rsidP="003F1181">
                            <w:pPr>
                              <w:rPr>
                                <w:color w:val="FF0000"/>
                              </w:rPr>
                            </w:pPr>
                            <w:r w:rsidRPr="00B86308">
                              <w:rPr>
                                <w:color w:val="FF0000"/>
                              </w:rPr>
                              <w:t>The community Center definition is reproduced in the criteria letter with our uses called out indicating compliance.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C9D14" id="Text Box 9" o:spid="_x0000_s1033" type="#_x0000_t202" style="position:absolute;left:0;text-align:left;margin-left:37.65pt;margin-top:1.6pt;width:468.65pt;height:2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K/LQIAAFc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HP9Ar8tAgAAVwQAAA4AAAAAAAAAAAAAAAAALgIAAGRy&#10;cy9lMm9Eb2MueG1sUEsBAi0AFAAGAAgAAAAhAFm3+iveAAAACAEAAA8AAAAAAAAAAAAAAAAAhwQA&#10;AGRycy9kb3ducmV2LnhtbFBLBQYAAAAABAAEAPMAAACSBQAAAAA=&#10;">
                <v:textbox>
                  <w:txbxContent>
                    <w:p w14:paraId="0EC8C8F2" w14:textId="631051D2" w:rsidR="003F1181" w:rsidRPr="00B86308" w:rsidRDefault="00B86308" w:rsidP="003F1181">
                      <w:pPr>
                        <w:rPr>
                          <w:color w:val="FF0000"/>
                        </w:rPr>
                      </w:pPr>
                      <w:r w:rsidRPr="00B86308">
                        <w:rPr>
                          <w:color w:val="FF0000"/>
                        </w:rPr>
                        <w:t>The community Center definition is reproduced in the criteria letter with our uses called out indicating compliance.</w:t>
                      </w:r>
                    </w:p>
                  </w:txbxContent>
                </v:textbox>
              </v:shape>
            </w:pict>
          </mc:Fallback>
        </mc:AlternateContent>
      </w:r>
    </w:p>
    <w:p w14:paraId="761A7487" w14:textId="77777777" w:rsidR="003F1181" w:rsidRDefault="003F1181" w:rsidP="003F1181">
      <w:pPr>
        <w:widowControl/>
        <w:autoSpaceDE/>
        <w:autoSpaceDN/>
        <w:adjustRightInd/>
        <w:jc w:val="both"/>
        <w:rPr>
          <w:rFonts w:ascii="Calibri" w:hAnsi="Calibri"/>
          <w:sz w:val="24"/>
          <w:szCs w:val="24"/>
        </w:rPr>
      </w:pPr>
    </w:p>
    <w:p w14:paraId="6FF5634A" w14:textId="77777777" w:rsidR="003F1181" w:rsidRPr="00560C0E" w:rsidRDefault="003F1181" w:rsidP="003F1181">
      <w:pPr>
        <w:widowControl/>
        <w:autoSpaceDE/>
        <w:autoSpaceDN/>
        <w:adjustRightInd/>
        <w:jc w:val="both"/>
        <w:rPr>
          <w:rFonts w:ascii="Calibri" w:hAnsi="Calibri"/>
          <w:sz w:val="24"/>
          <w:szCs w:val="24"/>
        </w:rPr>
      </w:pPr>
    </w:p>
    <w:p w14:paraId="33EEFEA7" w14:textId="77777777" w:rsidR="003F1181" w:rsidRPr="00A110EA" w:rsidRDefault="003F1181" w:rsidP="003F1181">
      <w:pPr>
        <w:widowControl/>
        <w:numPr>
          <w:ilvl w:val="0"/>
          <w:numId w:val="44"/>
        </w:numPr>
        <w:autoSpaceDE/>
        <w:autoSpaceDN/>
        <w:adjustRightInd/>
        <w:jc w:val="both"/>
        <w:rPr>
          <w:rFonts w:ascii="Calibri" w:hAnsi="Calibri"/>
          <w:b/>
          <w:sz w:val="24"/>
          <w:szCs w:val="24"/>
        </w:rPr>
      </w:pPr>
      <w:r w:rsidRPr="00A110EA">
        <w:rPr>
          <w:rFonts w:ascii="Calibri" w:hAnsi="Calibri"/>
          <w:b/>
          <w:sz w:val="24"/>
          <w:szCs w:val="24"/>
        </w:rPr>
        <w:t>Criteria #9:</w:t>
      </w:r>
    </w:p>
    <w:p w14:paraId="72AC0E61" w14:textId="77777777" w:rsidR="003F1181" w:rsidRPr="00BC0993" w:rsidRDefault="003F1181" w:rsidP="003F1181">
      <w:pPr>
        <w:widowControl/>
        <w:numPr>
          <w:ilvl w:val="1"/>
          <w:numId w:val="44"/>
        </w:numPr>
        <w:autoSpaceDE/>
        <w:autoSpaceDN/>
        <w:adjustRightInd/>
        <w:jc w:val="both"/>
        <w:rPr>
          <w:rFonts w:ascii="Calibri" w:hAnsi="Calibri"/>
          <w:b/>
          <w:sz w:val="24"/>
          <w:szCs w:val="24"/>
        </w:rPr>
      </w:pPr>
      <w:proofErr w:type="gramStart"/>
      <w:r>
        <w:rPr>
          <w:rFonts w:ascii="Calibri" w:hAnsi="Calibri"/>
          <w:b/>
          <w:sz w:val="24"/>
          <w:szCs w:val="24"/>
        </w:rPr>
        <w:t>This criteria</w:t>
      </w:r>
      <w:proofErr w:type="gramEnd"/>
      <w:r>
        <w:rPr>
          <w:rFonts w:ascii="Calibri" w:hAnsi="Calibri"/>
          <w:b/>
          <w:sz w:val="24"/>
          <w:szCs w:val="24"/>
        </w:rPr>
        <w:t xml:space="preserve"> will need to discuss the obligations related to trail/open space requirements.</w:t>
      </w:r>
    </w:p>
    <w:p w14:paraId="4DB0848A" w14:textId="77777777"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07D99228"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40C8AAD9" w14:textId="63B8D2B8"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7936" behindDoc="0" locked="0" layoutInCell="1" allowOverlap="1" wp14:anchorId="6CB2E70C" wp14:editId="535E4CE5">
                <wp:simplePos x="0" y="0"/>
                <wp:positionH relativeFrom="column">
                  <wp:posOffset>478155</wp:posOffset>
                </wp:positionH>
                <wp:positionV relativeFrom="paragraph">
                  <wp:posOffset>20320</wp:posOffset>
                </wp:positionV>
                <wp:extent cx="5951855" cy="379730"/>
                <wp:effectExtent l="7620" t="8255" r="12700" b="120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52FE8CEB" w14:textId="1561FF21" w:rsidR="003F1181" w:rsidRPr="00BC3432" w:rsidRDefault="00BC3432" w:rsidP="003F1181">
                            <w:pPr>
                              <w:rPr>
                                <w:color w:val="FF0000"/>
                              </w:rPr>
                            </w:pPr>
                            <w:r>
                              <w:rPr>
                                <w:color w:val="FF0000"/>
                              </w:rPr>
                              <w:t>Text is added defining the open space tracts and indicating possible routing to connect this property to the Kinney Creek Trail.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2E70C" id="Text Box 8" o:spid="_x0000_s1034" type="#_x0000_t202" style="position:absolute;left:0;text-align:left;margin-left:37.65pt;margin-top:1.6pt;width:468.65pt;height:2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">
                <v:textbox>
                  <w:txbxContent>
                    <w:p w14:paraId="52FE8CEB" w14:textId="1561FF21" w:rsidR="003F1181" w:rsidRPr="00BC3432" w:rsidRDefault="00BC3432" w:rsidP="003F1181">
                      <w:pPr>
                        <w:rPr>
                          <w:color w:val="FF0000"/>
                        </w:rPr>
                      </w:pPr>
                      <w:r>
                        <w:rPr>
                          <w:color w:val="FF0000"/>
                        </w:rPr>
                        <w:t>Text is added defining the open space tracts and indicating possible routing to connect this property to the Kinney Creek Trail.</w:t>
                      </w:r>
                    </w:p>
                  </w:txbxContent>
                </v:textbox>
              </v:shape>
            </w:pict>
          </mc:Fallback>
        </mc:AlternateContent>
      </w:r>
    </w:p>
    <w:p w14:paraId="6D4F2803" w14:textId="77777777" w:rsidR="003F1181" w:rsidRDefault="003F1181" w:rsidP="003F1181">
      <w:pPr>
        <w:widowControl/>
        <w:autoSpaceDE/>
        <w:autoSpaceDN/>
        <w:adjustRightInd/>
        <w:jc w:val="both"/>
        <w:rPr>
          <w:rFonts w:ascii="Calibri" w:hAnsi="Calibri"/>
          <w:sz w:val="24"/>
          <w:szCs w:val="24"/>
        </w:rPr>
      </w:pPr>
    </w:p>
    <w:p w14:paraId="10BEEB7C" w14:textId="77777777" w:rsidR="003F1181" w:rsidRPr="00560C0E" w:rsidRDefault="003F1181" w:rsidP="003F1181">
      <w:pPr>
        <w:widowControl/>
        <w:autoSpaceDE/>
        <w:autoSpaceDN/>
        <w:adjustRightInd/>
        <w:jc w:val="both"/>
        <w:rPr>
          <w:rFonts w:ascii="Calibri" w:hAnsi="Calibri"/>
          <w:sz w:val="24"/>
          <w:szCs w:val="24"/>
        </w:rPr>
      </w:pPr>
    </w:p>
    <w:p w14:paraId="075CB936" w14:textId="77777777" w:rsidR="003F1181" w:rsidRDefault="003F1181" w:rsidP="003F1181">
      <w:pPr>
        <w:pStyle w:val="BodyText"/>
        <w:spacing w:before="0"/>
        <w:jc w:val="both"/>
        <w:rPr>
          <w:rFonts w:ascii="Calibri" w:hAnsi="Calibri" w:cs="Times New Roman"/>
          <w:b/>
          <w:bCs/>
          <w:color w:val="005A84"/>
          <w:sz w:val="24"/>
          <w:szCs w:val="24"/>
          <w:u w:val="single"/>
        </w:rPr>
      </w:pPr>
      <w:r>
        <w:rPr>
          <w:rFonts w:ascii="Calibri" w:hAnsi="Calibri" w:cs="Times New Roman"/>
          <w:b/>
          <w:bCs/>
          <w:color w:val="005A84"/>
          <w:sz w:val="24"/>
          <w:szCs w:val="24"/>
          <w:u w:val="single"/>
        </w:rPr>
        <w:br w:type="page"/>
      </w:r>
    </w:p>
    <w:p w14:paraId="0B39F2D6" w14:textId="77777777" w:rsidR="003F1181" w:rsidRPr="00866F68" w:rsidRDefault="003F1181" w:rsidP="003F1181">
      <w:pPr>
        <w:pStyle w:val="BodyText"/>
        <w:spacing w:before="0"/>
        <w:jc w:val="both"/>
        <w:rPr>
          <w:rFonts w:ascii="Calibri" w:hAnsi="Calibri" w:cs="Times New Roman"/>
          <w:b/>
          <w:bCs/>
          <w:color w:val="005A84"/>
          <w:sz w:val="24"/>
          <w:szCs w:val="24"/>
          <w:u w:val="single"/>
        </w:rPr>
      </w:pPr>
      <w:r w:rsidRPr="00866F68">
        <w:rPr>
          <w:rFonts w:ascii="Calibri" w:hAnsi="Calibri" w:cs="Times New Roman"/>
          <w:b/>
          <w:bCs/>
          <w:color w:val="005A84"/>
          <w:sz w:val="24"/>
          <w:szCs w:val="24"/>
          <w:u w:val="single"/>
        </w:rPr>
        <w:lastRenderedPageBreak/>
        <w:t>Zoning Map:</w:t>
      </w:r>
    </w:p>
    <w:p w14:paraId="4925A148" w14:textId="77777777" w:rsidR="003F1181" w:rsidRPr="00487485" w:rsidRDefault="003F1181" w:rsidP="003F1181">
      <w:pPr>
        <w:widowControl/>
        <w:autoSpaceDE/>
        <w:autoSpaceDN/>
        <w:adjustRightInd/>
        <w:jc w:val="both"/>
        <w:rPr>
          <w:rFonts w:ascii="Calibri" w:hAnsi="Calibri"/>
          <w:b/>
          <w:sz w:val="24"/>
          <w:szCs w:val="24"/>
          <w:highlight w:val="yellow"/>
        </w:rPr>
      </w:pPr>
      <w:r w:rsidRPr="00A65196">
        <w:rPr>
          <w:rFonts w:ascii="Calibri" w:hAnsi="Calibri"/>
          <w:b/>
          <w:bCs/>
          <w:color w:val="006699"/>
          <w:sz w:val="24"/>
          <w:szCs w:val="24"/>
        </w:rPr>
        <w:t>Comment(s)</w:t>
      </w:r>
      <w:r>
        <w:rPr>
          <w:rFonts w:ascii="Calibri" w:hAnsi="Calibri"/>
          <w:b/>
          <w:bCs/>
          <w:color w:val="006699"/>
          <w:sz w:val="24"/>
          <w:szCs w:val="24"/>
        </w:rPr>
        <w:t xml:space="preserve"> Based on Revisions</w:t>
      </w:r>
      <w:r w:rsidRPr="00A65196">
        <w:rPr>
          <w:rFonts w:ascii="Calibri" w:hAnsi="Calibri"/>
          <w:b/>
          <w:bCs/>
          <w:color w:val="006699"/>
          <w:sz w:val="24"/>
          <w:szCs w:val="24"/>
        </w:rPr>
        <w:t>:</w:t>
      </w:r>
    </w:p>
    <w:p w14:paraId="43A92112" w14:textId="77777777" w:rsidR="003F1181" w:rsidRPr="00487485" w:rsidRDefault="003F1181" w:rsidP="003F1181">
      <w:pPr>
        <w:widowControl/>
        <w:numPr>
          <w:ilvl w:val="0"/>
          <w:numId w:val="42"/>
        </w:numPr>
        <w:autoSpaceDE/>
        <w:autoSpaceDN/>
        <w:adjustRightInd/>
        <w:jc w:val="both"/>
        <w:rPr>
          <w:rFonts w:ascii="Calibri" w:hAnsi="Calibri"/>
          <w:b/>
          <w:sz w:val="24"/>
          <w:szCs w:val="24"/>
        </w:rPr>
      </w:pPr>
      <w:r>
        <w:rPr>
          <w:rFonts w:ascii="Calibri" w:hAnsi="Calibri"/>
          <w:b/>
          <w:sz w:val="24"/>
          <w:szCs w:val="24"/>
        </w:rPr>
        <w:t>This map needs to include a second Planning Area that will be zoned “Open Space” to accommodate the floodplain that is being dedicated</w:t>
      </w:r>
      <w:r w:rsidRPr="00487485">
        <w:rPr>
          <w:rFonts w:ascii="Calibri" w:hAnsi="Calibri"/>
          <w:b/>
          <w:sz w:val="24"/>
          <w:szCs w:val="24"/>
        </w:rPr>
        <w:t>.</w:t>
      </w:r>
    </w:p>
    <w:p w14:paraId="4A66882E" w14:textId="58DBECB6"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Check1"/>
            <w:enabled/>
            <w:calcOnExit w:val="0"/>
            <w:checkBox>
              <w:sizeAuto/>
              <w:default w:val="1"/>
            </w:checkBox>
          </w:ffData>
        </w:fldChar>
      </w:r>
      <w:bookmarkStart w:id="3" w:name="Check1"/>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bookmarkEnd w:id="3"/>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5A8321FA"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73BB68C8" w14:textId="49192BD4"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6128" behindDoc="0" locked="0" layoutInCell="1" allowOverlap="1" wp14:anchorId="2656AEF2" wp14:editId="4F2E950E">
                <wp:simplePos x="0" y="0"/>
                <wp:positionH relativeFrom="column">
                  <wp:posOffset>478155</wp:posOffset>
                </wp:positionH>
                <wp:positionV relativeFrom="paragraph">
                  <wp:posOffset>20320</wp:posOffset>
                </wp:positionV>
                <wp:extent cx="5951855" cy="379730"/>
                <wp:effectExtent l="7620" t="13970" r="12700" b="63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2962E120" w14:textId="40F9D65D" w:rsidR="003F1181" w:rsidRPr="00666B73" w:rsidRDefault="00666B73" w:rsidP="003F1181">
                            <w:pPr>
                              <w:rPr>
                                <w:color w:val="FF0000"/>
                              </w:rPr>
                            </w:pPr>
                            <w:r>
                              <w:rPr>
                                <w:color w:val="FF0000"/>
                              </w:rPr>
                              <w:t xml:space="preserve">Planning area B added </w:t>
                            </w:r>
                            <w:r w:rsidR="00B1333D">
                              <w:rPr>
                                <w:color w:val="FF0000"/>
                              </w:rPr>
                              <w:t>for Open Space lots.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6AEF2" id="Text Box 7" o:spid="_x0000_s1035" type="#_x0000_t202" style="position:absolute;left:0;text-align:left;margin-left:37.65pt;margin-top:1.6pt;width:468.65pt;height: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LEFLgIAAFc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AJTLEFLgIAAFcEAAAOAAAAAAAAAAAAAAAAAC4CAABk&#10;cnMvZTJvRG9jLnhtbFBLAQItABQABgAIAAAAIQBZt/or3gAAAAgBAAAPAAAAAAAAAAAAAAAAAIgE&#10;AABkcnMvZG93bnJldi54bWxQSwUGAAAAAAQABADzAAAAkwUAAAAA&#10;">
                <v:textbox>
                  <w:txbxContent>
                    <w:p w14:paraId="2962E120" w14:textId="40F9D65D" w:rsidR="003F1181" w:rsidRPr="00666B73" w:rsidRDefault="00666B73" w:rsidP="003F1181">
                      <w:pPr>
                        <w:rPr>
                          <w:color w:val="FF0000"/>
                        </w:rPr>
                      </w:pPr>
                      <w:r>
                        <w:rPr>
                          <w:color w:val="FF0000"/>
                        </w:rPr>
                        <w:t xml:space="preserve">Planning area B added </w:t>
                      </w:r>
                      <w:r w:rsidR="00B1333D">
                        <w:rPr>
                          <w:color w:val="FF0000"/>
                        </w:rPr>
                        <w:t>for Open Space lots.</w:t>
                      </w:r>
                    </w:p>
                  </w:txbxContent>
                </v:textbox>
              </v:shape>
            </w:pict>
          </mc:Fallback>
        </mc:AlternateContent>
      </w:r>
    </w:p>
    <w:p w14:paraId="77AFAF3F" w14:textId="77777777" w:rsidR="003F1181" w:rsidRDefault="003F1181" w:rsidP="003F1181">
      <w:pPr>
        <w:widowControl/>
        <w:autoSpaceDE/>
        <w:autoSpaceDN/>
        <w:adjustRightInd/>
        <w:jc w:val="both"/>
        <w:rPr>
          <w:rFonts w:ascii="Calibri" w:hAnsi="Calibri"/>
          <w:sz w:val="28"/>
          <w:szCs w:val="24"/>
        </w:rPr>
      </w:pPr>
    </w:p>
    <w:p w14:paraId="29E307FD" w14:textId="77777777" w:rsidR="003F1181" w:rsidRDefault="003F1181" w:rsidP="003F1181">
      <w:pPr>
        <w:widowControl/>
        <w:autoSpaceDE/>
        <w:autoSpaceDN/>
        <w:adjustRightInd/>
        <w:jc w:val="both"/>
        <w:rPr>
          <w:rFonts w:ascii="Calibri" w:hAnsi="Calibri"/>
          <w:b/>
          <w:sz w:val="24"/>
          <w:szCs w:val="24"/>
        </w:rPr>
      </w:pPr>
    </w:p>
    <w:p w14:paraId="05B63162" w14:textId="77777777" w:rsidR="003F1181" w:rsidRPr="00487485" w:rsidRDefault="003F1181" w:rsidP="003F1181">
      <w:pPr>
        <w:widowControl/>
        <w:numPr>
          <w:ilvl w:val="0"/>
          <w:numId w:val="42"/>
        </w:numPr>
        <w:autoSpaceDE/>
        <w:autoSpaceDN/>
        <w:adjustRightInd/>
        <w:jc w:val="both"/>
        <w:rPr>
          <w:rFonts w:ascii="Calibri" w:hAnsi="Calibri"/>
          <w:b/>
          <w:sz w:val="24"/>
          <w:szCs w:val="24"/>
        </w:rPr>
      </w:pPr>
      <w:r w:rsidRPr="00487485">
        <w:rPr>
          <w:rFonts w:ascii="Calibri" w:hAnsi="Calibri"/>
          <w:b/>
          <w:sz w:val="24"/>
          <w:szCs w:val="24"/>
        </w:rPr>
        <w:t>Please revise the vicinity map for accuracy.</w:t>
      </w:r>
    </w:p>
    <w:p w14:paraId="3991201E" w14:textId="38500C86"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0F89FC7D"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BA7F5DE" w14:textId="552C6574"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8960" behindDoc="0" locked="0" layoutInCell="1" allowOverlap="1" wp14:anchorId="66824FDB" wp14:editId="1EA904DD">
                <wp:simplePos x="0" y="0"/>
                <wp:positionH relativeFrom="column">
                  <wp:posOffset>478155</wp:posOffset>
                </wp:positionH>
                <wp:positionV relativeFrom="paragraph">
                  <wp:posOffset>20320</wp:posOffset>
                </wp:positionV>
                <wp:extent cx="5951855" cy="379730"/>
                <wp:effectExtent l="7620" t="8255" r="12700" b="120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CE4DF7A" w14:textId="633590E3" w:rsidR="003F1181" w:rsidRPr="00B1333D" w:rsidRDefault="00B1333D" w:rsidP="003F1181">
                            <w:pPr>
                              <w:rPr>
                                <w:color w:val="FF0000"/>
                              </w:rPr>
                            </w:pPr>
                            <w:r>
                              <w:rPr>
                                <w:color w:val="FF0000"/>
                              </w:rPr>
                              <w:t>Vicinity Map 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24FDB" id="Text Box 6" o:spid="_x0000_s1036" type="#_x0000_t202" style="position:absolute;left:0;text-align:left;margin-left:37.65pt;margin-top:1.6pt;width:468.65pt;height:2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qqH9qLgIAAFgEAAAOAAAAAAAAAAAAAAAAAC4CAABk&#10;cnMvZTJvRG9jLnhtbFBLAQItABQABgAIAAAAIQBZt/or3gAAAAgBAAAPAAAAAAAAAAAAAAAAAIgE&#10;AABkcnMvZG93bnJldi54bWxQSwUGAAAAAAQABADzAAAAkwUAAAAA&#10;">
                <v:textbox>
                  <w:txbxContent>
                    <w:p w14:paraId="6CE4DF7A" w14:textId="633590E3" w:rsidR="003F1181" w:rsidRPr="00B1333D" w:rsidRDefault="00B1333D" w:rsidP="003F1181">
                      <w:pPr>
                        <w:rPr>
                          <w:color w:val="FF0000"/>
                        </w:rPr>
                      </w:pPr>
                      <w:r>
                        <w:rPr>
                          <w:color w:val="FF0000"/>
                        </w:rPr>
                        <w:t>Vicinity Map revised.</w:t>
                      </w:r>
                    </w:p>
                  </w:txbxContent>
                </v:textbox>
              </v:shape>
            </w:pict>
          </mc:Fallback>
        </mc:AlternateContent>
      </w:r>
    </w:p>
    <w:p w14:paraId="359010CD" w14:textId="77777777" w:rsidR="003F1181" w:rsidRDefault="003F1181" w:rsidP="003F1181">
      <w:pPr>
        <w:widowControl/>
        <w:autoSpaceDE/>
        <w:autoSpaceDN/>
        <w:adjustRightInd/>
        <w:jc w:val="both"/>
        <w:rPr>
          <w:rFonts w:ascii="Calibri" w:hAnsi="Calibri"/>
          <w:sz w:val="28"/>
          <w:szCs w:val="24"/>
        </w:rPr>
      </w:pPr>
    </w:p>
    <w:p w14:paraId="72E1696D" w14:textId="77777777" w:rsidR="003F1181" w:rsidRDefault="003F1181" w:rsidP="003F1181">
      <w:pPr>
        <w:widowControl/>
        <w:autoSpaceDE/>
        <w:autoSpaceDN/>
        <w:adjustRightInd/>
        <w:jc w:val="both"/>
        <w:rPr>
          <w:rFonts w:ascii="Calibri" w:hAnsi="Calibri"/>
          <w:sz w:val="28"/>
          <w:szCs w:val="24"/>
        </w:rPr>
      </w:pPr>
    </w:p>
    <w:p w14:paraId="4C967C73" w14:textId="77777777" w:rsidR="003F1181" w:rsidRPr="00487485" w:rsidRDefault="003F1181" w:rsidP="003F1181">
      <w:pPr>
        <w:widowControl/>
        <w:numPr>
          <w:ilvl w:val="0"/>
          <w:numId w:val="42"/>
        </w:numPr>
        <w:autoSpaceDE/>
        <w:autoSpaceDN/>
        <w:adjustRightInd/>
        <w:jc w:val="both"/>
        <w:rPr>
          <w:rFonts w:ascii="Calibri" w:hAnsi="Calibri"/>
          <w:b/>
          <w:sz w:val="24"/>
          <w:szCs w:val="24"/>
        </w:rPr>
      </w:pPr>
      <w:r w:rsidRPr="00487485">
        <w:rPr>
          <w:rFonts w:ascii="Calibri" w:hAnsi="Calibri"/>
          <w:b/>
          <w:sz w:val="24"/>
          <w:szCs w:val="24"/>
        </w:rPr>
        <w:t xml:space="preserve">Please </w:t>
      </w:r>
      <w:r>
        <w:rPr>
          <w:rFonts w:ascii="Calibri" w:hAnsi="Calibri"/>
          <w:b/>
          <w:sz w:val="24"/>
          <w:szCs w:val="24"/>
        </w:rPr>
        <w:t>provide dimensions for the hatched corner lot</w:t>
      </w:r>
      <w:r w:rsidRPr="00487485">
        <w:rPr>
          <w:rFonts w:ascii="Calibri" w:hAnsi="Calibri"/>
          <w:b/>
          <w:sz w:val="24"/>
          <w:szCs w:val="24"/>
        </w:rPr>
        <w:t>.</w:t>
      </w:r>
    </w:p>
    <w:p w14:paraId="44311960" w14:textId="2A7B4582"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2AA74A4C"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6EDA17F4" w14:textId="1DE34851"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4080" behindDoc="0" locked="0" layoutInCell="1" allowOverlap="1" wp14:anchorId="303E6B83" wp14:editId="0CFE9693">
                <wp:simplePos x="0" y="0"/>
                <wp:positionH relativeFrom="column">
                  <wp:posOffset>478155</wp:posOffset>
                </wp:positionH>
                <wp:positionV relativeFrom="paragraph">
                  <wp:posOffset>20320</wp:posOffset>
                </wp:positionV>
                <wp:extent cx="5951855" cy="379730"/>
                <wp:effectExtent l="7620" t="5715" r="12700"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72679227" w14:textId="7BB4646F" w:rsidR="003F1181" w:rsidRPr="00B1333D" w:rsidRDefault="00B1333D" w:rsidP="003F1181">
                            <w:pPr>
                              <w:rPr>
                                <w:color w:val="FF0000"/>
                              </w:rPr>
                            </w:pPr>
                            <w:r w:rsidRPr="00B1333D">
                              <w:rPr>
                                <w:color w:val="FF0000"/>
                              </w:rPr>
                              <w:t>Dimensions added.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E6B83" id="Text Box 5" o:spid="_x0000_s1037" type="#_x0000_t202" style="position:absolute;left:0;text-align:left;margin-left:37.65pt;margin-top:1.6pt;width:468.65pt;height:2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AQlX2MtAgAAWAQAAA4AAAAAAAAAAAAAAAAALgIAAGRy&#10;cy9lMm9Eb2MueG1sUEsBAi0AFAAGAAgAAAAhAFm3+iveAAAACAEAAA8AAAAAAAAAAAAAAAAAhwQA&#10;AGRycy9kb3ducmV2LnhtbFBLBQYAAAAABAAEAPMAAACSBQAAAAA=&#10;">
                <v:textbox>
                  <w:txbxContent>
                    <w:p w14:paraId="72679227" w14:textId="7BB4646F" w:rsidR="003F1181" w:rsidRPr="00B1333D" w:rsidRDefault="00B1333D" w:rsidP="003F1181">
                      <w:pPr>
                        <w:rPr>
                          <w:color w:val="FF0000"/>
                        </w:rPr>
                      </w:pPr>
                      <w:r w:rsidRPr="00B1333D">
                        <w:rPr>
                          <w:color w:val="FF0000"/>
                        </w:rPr>
                        <w:t>Dimensions added.</w:t>
                      </w:r>
                    </w:p>
                  </w:txbxContent>
                </v:textbox>
              </v:shape>
            </w:pict>
          </mc:Fallback>
        </mc:AlternateContent>
      </w:r>
    </w:p>
    <w:p w14:paraId="3FD5DD62" w14:textId="77777777" w:rsidR="003F1181" w:rsidRDefault="003F1181" w:rsidP="003F1181">
      <w:pPr>
        <w:widowControl/>
        <w:autoSpaceDE/>
        <w:autoSpaceDN/>
        <w:adjustRightInd/>
        <w:jc w:val="both"/>
        <w:rPr>
          <w:rFonts w:ascii="Calibri" w:hAnsi="Calibri"/>
          <w:sz w:val="28"/>
          <w:szCs w:val="24"/>
        </w:rPr>
      </w:pPr>
    </w:p>
    <w:p w14:paraId="0A9AC841" w14:textId="77777777" w:rsidR="003F1181" w:rsidRDefault="003F1181" w:rsidP="003F1181">
      <w:pPr>
        <w:widowControl/>
        <w:autoSpaceDE/>
        <w:autoSpaceDN/>
        <w:adjustRightInd/>
        <w:jc w:val="both"/>
        <w:rPr>
          <w:rFonts w:ascii="Calibri" w:hAnsi="Calibri"/>
          <w:sz w:val="28"/>
          <w:szCs w:val="24"/>
        </w:rPr>
      </w:pPr>
    </w:p>
    <w:p w14:paraId="6F011C4F" w14:textId="77777777" w:rsidR="003F1181" w:rsidRPr="00487485" w:rsidRDefault="003F1181" w:rsidP="003F1181">
      <w:pPr>
        <w:widowControl/>
        <w:numPr>
          <w:ilvl w:val="0"/>
          <w:numId w:val="42"/>
        </w:numPr>
        <w:autoSpaceDE/>
        <w:autoSpaceDN/>
        <w:adjustRightInd/>
        <w:jc w:val="both"/>
        <w:rPr>
          <w:rFonts w:ascii="Calibri" w:hAnsi="Calibri"/>
          <w:b/>
          <w:sz w:val="24"/>
          <w:szCs w:val="24"/>
        </w:rPr>
      </w:pPr>
      <w:r>
        <w:rPr>
          <w:rFonts w:ascii="Calibri" w:hAnsi="Calibri"/>
          <w:b/>
          <w:sz w:val="24"/>
          <w:szCs w:val="24"/>
        </w:rPr>
        <w:t>Please add all utility easements to this sheet to help inform staff’s comments related to the maximum setback</w:t>
      </w:r>
      <w:r w:rsidRPr="00487485">
        <w:rPr>
          <w:rFonts w:ascii="Calibri" w:hAnsi="Calibri"/>
          <w:b/>
          <w:sz w:val="24"/>
          <w:szCs w:val="24"/>
        </w:rPr>
        <w:t>.</w:t>
      </w:r>
    </w:p>
    <w:p w14:paraId="18A7F378" w14:textId="5B8DCFC1"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7E34044D"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C9609A4" w14:textId="1C385930"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5104" behindDoc="0" locked="0" layoutInCell="1" allowOverlap="1" wp14:anchorId="65AF4A18" wp14:editId="52121EE7">
                <wp:simplePos x="0" y="0"/>
                <wp:positionH relativeFrom="column">
                  <wp:posOffset>478155</wp:posOffset>
                </wp:positionH>
                <wp:positionV relativeFrom="paragraph">
                  <wp:posOffset>20320</wp:posOffset>
                </wp:positionV>
                <wp:extent cx="5951855" cy="379730"/>
                <wp:effectExtent l="7620" t="7620" r="12700" b="127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72F4614A" w14:textId="752B03D2" w:rsidR="003F1181" w:rsidRPr="00B1333D" w:rsidRDefault="00B1333D" w:rsidP="003F1181">
                            <w:pPr>
                              <w:rPr>
                                <w:color w:val="FF0000"/>
                              </w:rPr>
                            </w:pPr>
                            <w:r>
                              <w:rPr>
                                <w:color w:val="FF0000"/>
                              </w:rPr>
                              <w:t>Per our meeting, all utility easements are removed from the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F4A18" id="Text Box 4" o:spid="_x0000_s1038" type="#_x0000_t202" style="position:absolute;left:0;text-align:left;margin-left:37.65pt;margin-top:1.6pt;width:468.65pt;height:29.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FJnLwIAAFgEAAAOAAAAZHJzL2Uyb0RvYy54bWysVNuO0zAQfUfiHyy/0zTdhr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IExSZy8CAABYBAAADgAAAAAAAAAAAAAAAAAuAgAA&#10;ZHJzL2Uyb0RvYy54bWxQSwECLQAUAAYACAAAACEAWbf6K94AAAAIAQAADwAAAAAAAAAAAAAAAACJ&#10;BAAAZHJzL2Rvd25yZXYueG1sUEsFBgAAAAAEAAQA8wAAAJQFAAAAAA==&#10;">
                <v:textbox>
                  <w:txbxContent>
                    <w:p w14:paraId="72F4614A" w14:textId="752B03D2" w:rsidR="003F1181" w:rsidRPr="00B1333D" w:rsidRDefault="00B1333D" w:rsidP="003F1181">
                      <w:pPr>
                        <w:rPr>
                          <w:color w:val="FF0000"/>
                        </w:rPr>
                      </w:pPr>
                      <w:r>
                        <w:rPr>
                          <w:color w:val="FF0000"/>
                        </w:rPr>
                        <w:t>Per our meeting, all utility easements are removed from the plan.</w:t>
                      </w:r>
                    </w:p>
                  </w:txbxContent>
                </v:textbox>
              </v:shape>
            </w:pict>
          </mc:Fallback>
        </mc:AlternateContent>
      </w:r>
    </w:p>
    <w:p w14:paraId="12FCA23C" w14:textId="77777777" w:rsidR="003F1181" w:rsidRDefault="003F1181" w:rsidP="003F1181">
      <w:pPr>
        <w:widowControl/>
        <w:autoSpaceDE/>
        <w:autoSpaceDN/>
        <w:adjustRightInd/>
        <w:jc w:val="both"/>
        <w:rPr>
          <w:rFonts w:ascii="Calibri" w:hAnsi="Calibri"/>
          <w:sz w:val="28"/>
          <w:szCs w:val="24"/>
        </w:rPr>
      </w:pPr>
    </w:p>
    <w:p w14:paraId="00E8A07B" w14:textId="77777777" w:rsidR="003F1181" w:rsidRDefault="003F1181" w:rsidP="003F1181">
      <w:pPr>
        <w:widowControl/>
        <w:autoSpaceDE/>
        <w:autoSpaceDN/>
        <w:adjustRightInd/>
        <w:jc w:val="both"/>
        <w:rPr>
          <w:rFonts w:ascii="Calibri" w:hAnsi="Calibri"/>
          <w:sz w:val="28"/>
          <w:szCs w:val="24"/>
        </w:rPr>
      </w:pPr>
    </w:p>
    <w:p w14:paraId="77614980" w14:textId="77777777" w:rsidR="003F1181" w:rsidRDefault="003F1181" w:rsidP="003F1181">
      <w:pPr>
        <w:widowControl/>
        <w:numPr>
          <w:ilvl w:val="0"/>
          <w:numId w:val="42"/>
        </w:numPr>
        <w:autoSpaceDE/>
        <w:autoSpaceDN/>
        <w:adjustRightInd/>
        <w:jc w:val="both"/>
        <w:rPr>
          <w:rFonts w:ascii="Calibri" w:hAnsi="Calibri"/>
          <w:b/>
          <w:sz w:val="24"/>
          <w:szCs w:val="24"/>
        </w:rPr>
      </w:pPr>
      <w:r w:rsidRPr="00487485">
        <w:rPr>
          <w:rFonts w:ascii="Calibri" w:hAnsi="Calibri"/>
          <w:b/>
          <w:sz w:val="24"/>
          <w:szCs w:val="24"/>
        </w:rPr>
        <w:t xml:space="preserve">Please revise the </w:t>
      </w:r>
      <w:r>
        <w:rPr>
          <w:rFonts w:ascii="Calibri" w:hAnsi="Calibri"/>
          <w:b/>
          <w:sz w:val="24"/>
          <w:szCs w:val="24"/>
        </w:rPr>
        <w:t>language for the hatched corner lot to the following:</w:t>
      </w:r>
    </w:p>
    <w:p w14:paraId="6A4DA3E4" w14:textId="77777777" w:rsidR="003F1181" w:rsidRDefault="003F1181" w:rsidP="003F1181">
      <w:pPr>
        <w:widowControl/>
        <w:autoSpaceDE/>
        <w:autoSpaceDN/>
        <w:adjustRightInd/>
        <w:ind w:left="360"/>
        <w:jc w:val="both"/>
        <w:rPr>
          <w:rFonts w:ascii="Calibri" w:hAnsi="Calibri"/>
          <w:b/>
          <w:sz w:val="24"/>
          <w:szCs w:val="24"/>
        </w:rPr>
      </w:pPr>
      <w:r>
        <w:rPr>
          <w:rFonts w:ascii="Calibri" w:hAnsi="Calibri"/>
          <w:b/>
          <w:sz w:val="24"/>
          <w:szCs w:val="24"/>
        </w:rPr>
        <w:t>“The following uses are not permitted within the designated hatched corner lot:</w:t>
      </w:r>
    </w:p>
    <w:p w14:paraId="3F9558E4" w14:textId="77777777" w:rsidR="003F1181" w:rsidRPr="00487485" w:rsidRDefault="003F1181" w:rsidP="003F1181">
      <w:pPr>
        <w:widowControl/>
        <w:autoSpaceDE/>
        <w:autoSpaceDN/>
        <w:adjustRightInd/>
        <w:ind w:left="360" w:firstLine="360"/>
        <w:jc w:val="both"/>
        <w:rPr>
          <w:rFonts w:ascii="Calibri" w:hAnsi="Calibri"/>
          <w:b/>
          <w:sz w:val="24"/>
          <w:szCs w:val="24"/>
        </w:rPr>
      </w:pPr>
      <w:r>
        <w:rPr>
          <w:rFonts w:ascii="Calibri" w:hAnsi="Calibri"/>
          <w:b/>
          <w:sz w:val="24"/>
          <w:szCs w:val="24"/>
        </w:rPr>
        <w:t>Car washes, gas stations, and restaurants with drive through”</w:t>
      </w:r>
    </w:p>
    <w:p w14:paraId="5F7FEE5B" w14:textId="7F473EB2"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49E7F67E"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62E82D04" w14:textId="4B33D9D9"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7152" behindDoc="0" locked="0" layoutInCell="1" allowOverlap="1" wp14:anchorId="10BA5BD4" wp14:editId="13A8BBA8">
                <wp:simplePos x="0" y="0"/>
                <wp:positionH relativeFrom="column">
                  <wp:posOffset>478155</wp:posOffset>
                </wp:positionH>
                <wp:positionV relativeFrom="paragraph">
                  <wp:posOffset>20320</wp:posOffset>
                </wp:positionV>
                <wp:extent cx="5951855" cy="379730"/>
                <wp:effectExtent l="7620" t="5715" r="1270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3333C42" w14:textId="1055AF10" w:rsidR="003F1181" w:rsidRPr="00B1333D" w:rsidRDefault="00B1333D" w:rsidP="003F1181">
                            <w:pPr>
                              <w:rPr>
                                <w:color w:val="FF0000"/>
                              </w:rPr>
                            </w:pPr>
                            <w:r>
                              <w:rPr>
                                <w:color w:val="FF0000"/>
                              </w:rPr>
                              <w:t>Text revised as presented.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A5BD4" id="Text Box 3" o:spid="_x0000_s1039" type="#_x0000_t202" style="position:absolute;left:0;text-align:left;margin-left:37.65pt;margin-top:1.6pt;width:468.65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DYPx5xLgIAAFgEAAAOAAAAAAAAAAAAAAAAAC4CAABk&#10;cnMvZTJvRG9jLnhtbFBLAQItABQABgAIAAAAIQBZt/or3gAAAAgBAAAPAAAAAAAAAAAAAAAAAIgE&#10;AABkcnMvZG93bnJldi54bWxQSwUGAAAAAAQABADzAAAAkwUAAAAA&#10;">
                <v:textbox>
                  <w:txbxContent>
                    <w:p w14:paraId="13333C42" w14:textId="1055AF10" w:rsidR="003F1181" w:rsidRPr="00B1333D" w:rsidRDefault="00B1333D" w:rsidP="003F1181">
                      <w:pPr>
                        <w:rPr>
                          <w:color w:val="FF0000"/>
                        </w:rPr>
                      </w:pPr>
                      <w:r>
                        <w:rPr>
                          <w:color w:val="FF0000"/>
                        </w:rPr>
                        <w:t>Text revised as presented.</w:t>
                      </w:r>
                    </w:p>
                  </w:txbxContent>
                </v:textbox>
              </v:shape>
            </w:pict>
          </mc:Fallback>
        </mc:AlternateContent>
      </w:r>
    </w:p>
    <w:p w14:paraId="0013EC37" w14:textId="77777777" w:rsidR="003F1181" w:rsidRDefault="003F1181" w:rsidP="003F1181">
      <w:pPr>
        <w:widowControl/>
        <w:autoSpaceDE/>
        <w:autoSpaceDN/>
        <w:adjustRightInd/>
        <w:jc w:val="both"/>
        <w:rPr>
          <w:rFonts w:ascii="Calibri" w:hAnsi="Calibri"/>
          <w:sz w:val="28"/>
          <w:szCs w:val="24"/>
        </w:rPr>
      </w:pPr>
    </w:p>
    <w:p w14:paraId="1759B3D4" w14:textId="77777777" w:rsidR="003F1181" w:rsidRDefault="003F1181" w:rsidP="003F1181">
      <w:pPr>
        <w:widowControl/>
        <w:autoSpaceDE/>
        <w:autoSpaceDN/>
        <w:adjustRightInd/>
        <w:jc w:val="both"/>
        <w:rPr>
          <w:rFonts w:ascii="Calibri" w:hAnsi="Calibri"/>
          <w:sz w:val="28"/>
          <w:szCs w:val="24"/>
        </w:rPr>
      </w:pPr>
    </w:p>
    <w:p w14:paraId="6754882F" w14:textId="77777777" w:rsidR="003F1181" w:rsidRDefault="003F1181" w:rsidP="003F1181">
      <w:pPr>
        <w:widowControl/>
        <w:autoSpaceDE/>
        <w:autoSpaceDN/>
        <w:adjustRightInd/>
        <w:jc w:val="both"/>
        <w:rPr>
          <w:rFonts w:ascii="Calibri" w:hAnsi="Calibri"/>
          <w:sz w:val="28"/>
          <w:szCs w:val="24"/>
        </w:rPr>
      </w:pPr>
    </w:p>
    <w:p w14:paraId="30F9551A" w14:textId="77777777" w:rsidR="003F1181" w:rsidRDefault="003F1181" w:rsidP="003F1181">
      <w:pPr>
        <w:widowControl/>
        <w:autoSpaceDE/>
        <w:autoSpaceDN/>
        <w:adjustRightInd/>
        <w:jc w:val="both"/>
        <w:rPr>
          <w:rFonts w:ascii="Calibri" w:hAnsi="Calibri"/>
          <w:sz w:val="28"/>
          <w:szCs w:val="24"/>
        </w:rPr>
      </w:pPr>
    </w:p>
    <w:p w14:paraId="68428888" w14:textId="77777777" w:rsidR="003F1181" w:rsidRDefault="003F1181" w:rsidP="003F1181">
      <w:pPr>
        <w:widowControl/>
        <w:autoSpaceDE/>
        <w:autoSpaceDN/>
        <w:adjustRightInd/>
        <w:jc w:val="both"/>
        <w:rPr>
          <w:rFonts w:ascii="Calibri" w:hAnsi="Calibri"/>
          <w:sz w:val="28"/>
          <w:szCs w:val="24"/>
        </w:rPr>
      </w:pPr>
    </w:p>
    <w:p w14:paraId="5B7CAB30" w14:textId="77777777" w:rsidR="003F1181" w:rsidRDefault="003F1181" w:rsidP="003F1181">
      <w:pPr>
        <w:widowControl/>
        <w:autoSpaceDE/>
        <w:autoSpaceDN/>
        <w:adjustRightInd/>
        <w:jc w:val="both"/>
        <w:rPr>
          <w:rFonts w:ascii="Calibri" w:hAnsi="Calibri"/>
          <w:sz w:val="28"/>
          <w:szCs w:val="24"/>
        </w:rPr>
      </w:pPr>
    </w:p>
    <w:p w14:paraId="58C02BD9" w14:textId="77777777" w:rsidR="003F1181" w:rsidRDefault="003F1181" w:rsidP="003F1181">
      <w:pPr>
        <w:widowControl/>
        <w:autoSpaceDE/>
        <w:autoSpaceDN/>
        <w:adjustRightInd/>
        <w:jc w:val="both"/>
        <w:rPr>
          <w:rFonts w:ascii="Calibri" w:hAnsi="Calibri"/>
          <w:sz w:val="28"/>
          <w:szCs w:val="24"/>
        </w:rPr>
      </w:pPr>
    </w:p>
    <w:p w14:paraId="5F5F14BF" w14:textId="77777777" w:rsidR="003F1181" w:rsidRDefault="003F1181" w:rsidP="003F1181">
      <w:pPr>
        <w:widowControl/>
        <w:autoSpaceDE/>
        <w:autoSpaceDN/>
        <w:adjustRightInd/>
        <w:jc w:val="both"/>
        <w:rPr>
          <w:rFonts w:ascii="Calibri" w:hAnsi="Calibri"/>
          <w:sz w:val="28"/>
          <w:szCs w:val="24"/>
        </w:rPr>
      </w:pPr>
    </w:p>
    <w:p w14:paraId="5DABD953" w14:textId="77777777" w:rsidR="003F1181" w:rsidRDefault="003F1181" w:rsidP="003F1181">
      <w:pPr>
        <w:widowControl/>
        <w:numPr>
          <w:ilvl w:val="0"/>
          <w:numId w:val="42"/>
        </w:numPr>
        <w:autoSpaceDE/>
        <w:autoSpaceDN/>
        <w:adjustRightInd/>
        <w:jc w:val="both"/>
        <w:rPr>
          <w:rFonts w:ascii="Calibri" w:hAnsi="Calibri"/>
          <w:b/>
          <w:sz w:val="24"/>
          <w:szCs w:val="24"/>
        </w:rPr>
      </w:pPr>
      <w:r w:rsidRPr="00487485">
        <w:rPr>
          <w:rFonts w:ascii="Calibri" w:hAnsi="Calibri"/>
          <w:b/>
          <w:sz w:val="24"/>
          <w:szCs w:val="24"/>
        </w:rPr>
        <w:lastRenderedPageBreak/>
        <w:t xml:space="preserve">Please revise the </w:t>
      </w:r>
      <w:r>
        <w:rPr>
          <w:rFonts w:ascii="Calibri" w:hAnsi="Calibri"/>
          <w:b/>
          <w:sz w:val="24"/>
          <w:szCs w:val="24"/>
        </w:rPr>
        <w:t>language for the bulk standards to the following:</w:t>
      </w:r>
    </w:p>
    <w:p w14:paraId="24BD1B3F" w14:textId="77777777" w:rsidR="003F1181" w:rsidRDefault="003F1181" w:rsidP="003F1181">
      <w:pPr>
        <w:widowControl/>
        <w:autoSpaceDE/>
        <w:autoSpaceDN/>
        <w:adjustRightInd/>
        <w:ind w:left="360"/>
        <w:jc w:val="both"/>
        <w:rPr>
          <w:rFonts w:ascii="Calibri" w:hAnsi="Calibri"/>
          <w:b/>
          <w:sz w:val="24"/>
          <w:szCs w:val="24"/>
        </w:rPr>
      </w:pPr>
      <w:r>
        <w:rPr>
          <w:rFonts w:ascii="Calibri" w:hAnsi="Calibri"/>
          <w:b/>
          <w:sz w:val="24"/>
          <w:szCs w:val="24"/>
        </w:rPr>
        <w:t>“All C-Commercial bulk standards shall apply with the following addition:</w:t>
      </w:r>
    </w:p>
    <w:p w14:paraId="05CB0E6A" w14:textId="77777777" w:rsidR="003F1181" w:rsidRDefault="003F1181" w:rsidP="003F1181">
      <w:pPr>
        <w:widowControl/>
        <w:autoSpaceDE/>
        <w:autoSpaceDN/>
        <w:adjustRightInd/>
        <w:ind w:left="720"/>
        <w:jc w:val="both"/>
        <w:rPr>
          <w:rFonts w:ascii="Calibri" w:hAnsi="Calibri"/>
          <w:b/>
          <w:sz w:val="24"/>
          <w:szCs w:val="24"/>
        </w:rPr>
      </w:pPr>
      <w:r>
        <w:rPr>
          <w:rFonts w:ascii="Calibri" w:hAnsi="Calibri"/>
          <w:b/>
          <w:sz w:val="24"/>
          <w:szCs w:val="24"/>
        </w:rPr>
        <w:t>The maximum building setback from the foundation of the primary structure to the property line adjacent to Parker Road and Stroh Road shall be 60-feet”</w:t>
      </w:r>
    </w:p>
    <w:p w14:paraId="59F4B9C5" w14:textId="77777777" w:rsidR="003F1181" w:rsidRPr="00487485" w:rsidRDefault="003F1181" w:rsidP="003F1181">
      <w:pPr>
        <w:widowControl/>
        <w:autoSpaceDE/>
        <w:autoSpaceDN/>
        <w:adjustRightInd/>
        <w:ind w:left="720"/>
        <w:jc w:val="both"/>
        <w:rPr>
          <w:rFonts w:ascii="Calibri" w:hAnsi="Calibri"/>
          <w:b/>
          <w:sz w:val="24"/>
          <w:szCs w:val="24"/>
        </w:rPr>
      </w:pPr>
      <w:r w:rsidRPr="00AA4B10">
        <w:rPr>
          <w:rFonts w:ascii="Calibri" w:hAnsi="Calibri"/>
          <w:b/>
          <w:sz w:val="24"/>
          <w:szCs w:val="24"/>
          <w:u w:val="single"/>
        </w:rPr>
        <w:t>Please Note:</w:t>
      </w:r>
      <w:r>
        <w:rPr>
          <w:rFonts w:ascii="Calibri" w:hAnsi="Calibri"/>
          <w:b/>
          <w:sz w:val="24"/>
          <w:szCs w:val="24"/>
        </w:rPr>
        <w:t xml:space="preserve"> staff cannot determine if 60-feet is appropriate as the maximum setback until all easements are shown on all applications. Staff may need to alter this setback based on easement sizes and locations.</w:t>
      </w:r>
    </w:p>
    <w:p w14:paraId="1C879C6D" w14:textId="34DDACA2"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1988BD9E"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DDF1CD5" w14:textId="6AA1A66C"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8176" behindDoc="0" locked="0" layoutInCell="1" allowOverlap="1" wp14:anchorId="58619713" wp14:editId="378B0092">
                <wp:simplePos x="0" y="0"/>
                <wp:positionH relativeFrom="column">
                  <wp:posOffset>478155</wp:posOffset>
                </wp:positionH>
                <wp:positionV relativeFrom="paragraph">
                  <wp:posOffset>20320</wp:posOffset>
                </wp:positionV>
                <wp:extent cx="5951855" cy="379730"/>
                <wp:effectExtent l="7620" t="12065" r="12700"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24820FA8" w14:textId="67661854" w:rsidR="00B1333D" w:rsidRPr="00B1333D" w:rsidRDefault="00B1333D" w:rsidP="00B1333D">
                            <w:pPr>
                              <w:rPr>
                                <w:color w:val="FF0000"/>
                              </w:rPr>
                            </w:pPr>
                            <w:r>
                              <w:rPr>
                                <w:color w:val="FF0000"/>
                              </w:rPr>
                              <w:t>Text revised</w:t>
                            </w:r>
                            <w:r>
                              <w:rPr>
                                <w:color w:val="FF0000"/>
                              </w:rPr>
                              <w:t>. Per email, the distance is revised to 65’ as Dan’s buildings can’t meet 60’ with the easements present.</w:t>
                            </w:r>
                          </w:p>
                          <w:p w14:paraId="75B95C87" w14:textId="77777777" w:rsidR="003F1181" w:rsidRDefault="003F1181" w:rsidP="003F11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19713" id="Text Box 2" o:spid="_x0000_s1040" type="#_x0000_t202" style="position:absolute;left:0;text-align:left;margin-left:37.65pt;margin-top:1.6pt;width:468.65pt;height: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mAkcC8CAABYBAAADgAAAAAAAAAAAAAAAAAuAgAA&#10;ZHJzL2Uyb0RvYy54bWxQSwECLQAUAAYACAAAACEAWbf6K94AAAAIAQAADwAAAAAAAAAAAAAAAACJ&#10;BAAAZHJzL2Rvd25yZXYueG1sUEsFBgAAAAAEAAQA8wAAAJQFAAAAAA==&#10;">
                <v:textbox>
                  <w:txbxContent>
                    <w:p w14:paraId="24820FA8" w14:textId="67661854" w:rsidR="00B1333D" w:rsidRPr="00B1333D" w:rsidRDefault="00B1333D" w:rsidP="00B1333D">
                      <w:pPr>
                        <w:rPr>
                          <w:color w:val="FF0000"/>
                        </w:rPr>
                      </w:pPr>
                      <w:r>
                        <w:rPr>
                          <w:color w:val="FF0000"/>
                        </w:rPr>
                        <w:t>Text revised</w:t>
                      </w:r>
                      <w:r>
                        <w:rPr>
                          <w:color w:val="FF0000"/>
                        </w:rPr>
                        <w:t>. Per email, the distance is revised to 65’ as Dan’s buildings can’t meet 60’ with the easements present.</w:t>
                      </w:r>
                    </w:p>
                    <w:p w14:paraId="75B95C87" w14:textId="77777777" w:rsidR="003F1181" w:rsidRDefault="003F1181" w:rsidP="003F1181"/>
                  </w:txbxContent>
                </v:textbox>
              </v:shape>
            </w:pict>
          </mc:Fallback>
        </mc:AlternateContent>
      </w:r>
    </w:p>
    <w:p w14:paraId="6361E753" w14:textId="77777777" w:rsidR="003F1181" w:rsidRDefault="003F1181" w:rsidP="003F1181">
      <w:pPr>
        <w:widowControl/>
        <w:autoSpaceDE/>
        <w:autoSpaceDN/>
        <w:adjustRightInd/>
        <w:jc w:val="both"/>
        <w:rPr>
          <w:rFonts w:ascii="Calibri" w:hAnsi="Calibri"/>
          <w:sz w:val="28"/>
          <w:szCs w:val="24"/>
        </w:rPr>
      </w:pPr>
    </w:p>
    <w:p w14:paraId="3DF45416" w14:textId="77777777" w:rsidR="003F1181" w:rsidRDefault="003F1181" w:rsidP="003F1181">
      <w:pPr>
        <w:widowControl/>
        <w:autoSpaceDE/>
        <w:autoSpaceDN/>
        <w:adjustRightInd/>
        <w:jc w:val="both"/>
        <w:rPr>
          <w:rFonts w:ascii="Calibri" w:hAnsi="Calibri"/>
          <w:sz w:val="28"/>
          <w:szCs w:val="24"/>
        </w:rPr>
      </w:pPr>
    </w:p>
    <w:p w14:paraId="614AB046" w14:textId="77777777" w:rsidR="003F1181" w:rsidRPr="00487485" w:rsidRDefault="003F1181" w:rsidP="003F1181">
      <w:pPr>
        <w:widowControl/>
        <w:numPr>
          <w:ilvl w:val="0"/>
          <w:numId w:val="42"/>
        </w:numPr>
        <w:autoSpaceDE/>
        <w:autoSpaceDN/>
        <w:adjustRightInd/>
        <w:jc w:val="both"/>
        <w:rPr>
          <w:rFonts w:ascii="Calibri" w:hAnsi="Calibri"/>
          <w:b/>
          <w:sz w:val="24"/>
          <w:szCs w:val="24"/>
        </w:rPr>
      </w:pPr>
      <w:r w:rsidRPr="00487485">
        <w:rPr>
          <w:rFonts w:ascii="Calibri" w:hAnsi="Calibri"/>
          <w:b/>
          <w:sz w:val="24"/>
          <w:szCs w:val="24"/>
        </w:rPr>
        <w:t xml:space="preserve">Please </w:t>
      </w:r>
      <w:r>
        <w:rPr>
          <w:rFonts w:ascii="Calibri" w:hAnsi="Calibri"/>
          <w:b/>
          <w:sz w:val="24"/>
          <w:szCs w:val="24"/>
        </w:rPr>
        <w:t>remove the sentence related to landscape buffers. The Town does not modify landscape requirements with zoning.</w:t>
      </w:r>
    </w:p>
    <w:p w14:paraId="095956EF" w14:textId="3E8800FD"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B1333D">
        <w:rPr>
          <w:rFonts w:ascii="Calibri" w:hAnsi="Calibri"/>
          <w:sz w:val="24"/>
          <w:szCs w:val="24"/>
        </w:rPr>
        <w:fldChar w:fldCharType="begin">
          <w:ffData>
            <w:name w:val=""/>
            <w:enabled/>
            <w:calcOnExit w:val="0"/>
            <w:checkBox>
              <w:sizeAuto/>
              <w:default w:val="1"/>
            </w:checkBox>
          </w:ffData>
        </w:fldChar>
      </w:r>
      <w:r w:rsidR="00B1333D">
        <w:rPr>
          <w:rFonts w:ascii="Calibri" w:hAnsi="Calibri"/>
          <w:sz w:val="24"/>
          <w:szCs w:val="24"/>
        </w:rPr>
        <w:instrText xml:space="preserve"> FORMCHECKBOX </w:instrText>
      </w:r>
      <w:r w:rsidR="00B1333D">
        <w:rPr>
          <w:rFonts w:ascii="Calibri" w:hAnsi="Calibri"/>
          <w:sz w:val="24"/>
          <w:szCs w:val="24"/>
        </w:rPr>
      </w:r>
      <w:r w:rsidR="00B1333D">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Pr="00560C0E">
        <w:rPr>
          <w:rFonts w:ascii="Calibri" w:hAnsi="Calibri"/>
          <w:sz w:val="24"/>
          <w:szCs w:val="24"/>
        </w:rPr>
      </w:r>
      <w:r w:rsidRPr="00560C0E">
        <w:rPr>
          <w:rFonts w:ascii="Calibri" w:hAnsi="Calibri"/>
          <w:sz w:val="24"/>
          <w:szCs w:val="24"/>
        </w:rPr>
        <w:fldChar w:fldCharType="end"/>
      </w:r>
      <w:r w:rsidRPr="00560C0E">
        <w:rPr>
          <w:rFonts w:ascii="Calibri" w:hAnsi="Calibri"/>
          <w:sz w:val="24"/>
          <w:szCs w:val="24"/>
        </w:rPr>
        <w:t xml:space="preserve"> No</w:t>
      </w:r>
    </w:p>
    <w:p w14:paraId="4368B8B6" w14:textId="77777777" w:rsidR="003F1181" w:rsidRDefault="003F1181" w:rsidP="003F1181">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382E633" w14:textId="683008BA" w:rsidR="003F1181" w:rsidRPr="00560C0E" w:rsidRDefault="003F1181" w:rsidP="003F1181">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9200" behindDoc="0" locked="0" layoutInCell="1" allowOverlap="1" wp14:anchorId="32EDA38C" wp14:editId="29276A91">
                <wp:simplePos x="0" y="0"/>
                <wp:positionH relativeFrom="column">
                  <wp:posOffset>478155</wp:posOffset>
                </wp:positionH>
                <wp:positionV relativeFrom="paragraph">
                  <wp:posOffset>20320</wp:posOffset>
                </wp:positionV>
                <wp:extent cx="5951855" cy="379730"/>
                <wp:effectExtent l="7620" t="5080" r="1270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EADE116" w14:textId="747AA3D3" w:rsidR="003F1181" w:rsidRPr="00B1333D" w:rsidRDefault="00B1333D" w:rsidP="003F1181">
                            <w:pPr>
                              <w:rPr>
                                <w:color w:val="FF0000"/>
                              </w:rPr>
                            </w:pPr>
                            <w:r>
                              <w:rPr>
                                <w:color w:val="FF0000"/>
                              </w:rPr>
                              <w:t>Text removed.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DA38C" id="Text Box 1" o:spid="_x0000_s1041" type="#_x0000_t202" style="position:absolute;left:0;text-align:left;margin-left:37.65pt;margin-top:1.6pt;width:468.65pt;height:29.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">
                <v:textbox>
                  <w:txbxContent>
                    <w:p w14:paraId="4EADE116" w14:textId="747AA3D3" w:rsidR="003F1181" w:rsidRPr="00B1333D" w:rsidRDefault="00B1333D" w:rsidP="003F1181">
                      <w:pPr>
                        <w:rPr>
                          <w:color w:val="FF0000"/>
                        </w:rPr>
                      </w:pPr>
                      <w:r>
                        <w:rPr>
                          <w:color w:val="FF0000"/>
                        </w:rPr>
                        <w:t>Text removed.</w:t>
                      </w:r>
                    </w:p>
                  </w:txbxContent>
                </v:textbox>
              </v:shape>
            </w:pict>
          </mc:Fallback>
        </mc:AlternateContent>
      </w:r>
    </w:p>
    <w:p w14:paraId="6FC60253" w14:textId="77777777" w:rsidR="003F1181" w:rsidRDefault="003F1181" w:rsidP="003F1181">
      <w:pPr>
        <w:widowControl/>
        <w:autoSpaceDE/>
        <w:autoSpaceDN/>
        <w:adjustRightInd/>
        <w:jc w:val="both"/>
        <w:rPr>
          <w:rFonts w:ascii="Calibri" w:hAnsi="Calibri"/>
          <w:sz w:val="28"/>
          <w:szCs w:val="24"/>
        </w:rPr>
      </w:pPr>
    </w:p>
    <w:p w14:paraId="1A541527" w14:textId="77777777" w:rsidR="003F1181" w:rsidRDefault="003F1181" w:rsidP="003F1181">
      <w:pPr>
        <w:widowControl/>
        <w:autoSpaceDE/>
        <w:autoSpaceDN/>
        <w:adjustRightInd/>
        <w:jc w:val="both"/>
        <w:rPr>
          <w:rFonts w:ascii="Calibri" w:hAnsi="Calibri"/>
          <w:sz w:val="28"/>
          <w:szCs w:val="24"/>
        </w:rPr>
      </w:pPr>
    </w:p>
    <w:p w14:paraId="497EDBD0" w14:textId="77777777" w:rsidR="00067DF5" w:rsidRPr="00560C0E" w:rsidRDefault="00067DF5" w:rsidP="0061035D">
      <w:pPr>
        <w:widowControl/>
        <w:spacing w:before="120"/>
        <w:ind w:firstLine="360"/>
        <w:jc w:val="both"/>
        <w:rPr>
          <w:rFonts w:ascii="Calibri" w:hAnsi="Calibri"/>
          <w:sz w:val="24"/>
          <w:szCs w:val="24"/>
        </w:rPr>
      </w:pPr>
    </w:p>
    <w:p w14:paraId="22C39DFF" w14:textId="77777777" w:rsidR="00EB62C3" w:rsidRDefault="00EB62C3" w:rsidP="0061035D">
      <w:pPr>
        <w:widowControl/>
        <w:spacing w:before="120"/>
        <w:ind w:firstLine="360"/>
        <w:jc w:val="both"/>
        <w:rPr>
          <w:rFonts w:ascii="Calibri" w:hAnsi="Calibri"/>
          <w:sz w:val="24"/>
          <w:szCs w:val="24"/>
        </w:rPr>
      </w:pPr>
    </w:p>
    <w:p w14:paraId="4590F489" w14:textId="77777777" w:rsidR="00EB62C3" w:rsidRDefault="00EB62C3" w:rsidP="0061035D">
      <w:pPr>
        <w:widowControl/>
        <w:spacing w:before="120"/>
        <w:ind w:firstLine="360"/>
        <w:jc w:val="both"/>
        <w:rPr>
          <w:rFonts w:ascii="Calibri" w:hAnsi="Calibri"/>
          <w:sz w:val="24"/>
          <w:szCs w:val="24"/>
        </w:rPr>
      </w:pPr>
    </w:p>
    <w:p w14:paraId="65020EBF"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w:t>
      </w:r>
      <w:r w:rsidR="00B71B9E" w:rsidRPr="00560C0E">
        <w:rPr>
          <w:rFonts w:ascii="Calibri" w:hAnsi="Calibri"/>
          <w:sz w:val="24"/>
          <w:szCs w:val="24"/>
        </w:rPr>
        <w:t>_____________________________</w:t>
      </w:r>
      <w:r w:rsidR="00B71B9E" w:rsidRPr="00560C0E">
        <w:rPr>
          <w:rFonts w:ascii="Calibri" w:hAnsi="Calibri"/>
          <w:sz w:val="24"/>
          <w:szCs w:val="24"/>
        </w:rPr>
        <w:tab/>
      </w:r>
      <w:r w:rsidR="00B71B9E" w:rsidRPr="00560C0E">
        <w:rPr>
          <w:rFonts w:ascii="Calibri" w:hAnsi="Calibri"/>
          <w:sz w:val="24"/>
          <w:szCs w:val="24"/>
        </w:rPr>
        <w:tab/>
      </w:r>
      <w:r w:rsidR="00B206DA">
        <w:rPr>
          <w:rFonts w:ascii="Calibri" w:hAnsi="Calibri"/>
          <w:sz w:val="24"/>
          <w:szCs w:val="24"/>
        </w:rPr>
        <w:tab/>
      </w:r>
      <w:r w:rsidRPr="00560C0E">
        <w:rPr>
          <w:rFonts w:ascii="Calibri" w:hAnsi="Calibri"/>
          <w:sz w:val="24"/>
          <w:szCs w:val="24"/>
        </w:rPr>
        <w:t>__________________</w:t>
      </w:r>
    </w:p>
    <w:p w14:paraId="1AFCB39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Property Owner</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p w14:paraId="6B819704" w14:textId="77777777" w:rsidR="00B71B9E" w:rsidRPr="00560C0E" w:rsidRDefault="00B71B9E" w:rsidP="0061035D">
      <w:pPr>
        <w:widowControl/>
        <w:spacing w:before="120"/>
        <w:ind w:firstLine="360"/>
        <w:jc w:val="both"/>
        <w:rPr>
          <w:rFonts w:ascii="Calibri" w:hAnsi="Calibri"/>
          <w:sz w:val="24"/>
          <w:szCs w:val="24"/>
        </w:rPr>
      </w:pPr>
    </w:p>
    <w:p w14:paraId="658B706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_____________________________________</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__________________</w:t>
      </w:r>
    </w:p>
    <w:p w14:paraId="31634A3A"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Project Representative</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sectPr w:rsidR="00067DF5" w:rsidRPr="00560C0E" w:rsidSect="0088427F">
      <w:headerReference w:type="default" r:id="rId10"/>
      <w:pgSz w:w="12240" w:h="15840"/>
      <w:pgMar w:top="540" w:right="864" w:bottom="720" w:left="86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F7325" w14:textId="77777777" w:rsidR="00DD4BD3" w:rsidRDefault="00DD4BD3">
      <w:r>
        <w:separator/>
      </w:r>
    </w:p>
  </w:endnote>
  <w:endnote w:type="continuationSeparator" w:id="0">
    <w:p w14:paraId="220FE387" w14:textId="77777777" w:rsidR="00DD4BD3" w:rsidRDefault="00DD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B3521E" w14:textId="77777777" w:rsidR="00DD4BD3" w:rsidRDefault="00DD4BD3">
      <w:r>
        <w:separator/>
      </w:r>
    </w:p>
  </w:footnote>
  <w:footnote w:type="continuationSeparator" w:id="0">
    <w:p w14:paraId="5CF4DAB6" w14:textId="77777777" w:rsidR="00DD4BD3" w:rsidRDefault="00DD4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088D8" w14:textId="77777777" w:rsidR="00801830" w:rsidRPr="00A66F84" w:rsidRDefault="00E84C5F">
    <w:pPr>
      <w:pStyle w:val="Header"/>
      <w:widowControl/>
      <w:rPr>
        <w:sz w:val="24"/>
        <w:szCs w:val="24"/>
      </w:rPr>
    </w:pPr>
    <w:r>
      <w:rPr>
        <w:sz w:val="24"/>
        <w:szCs w:val="24"/>
      </w:rPr>
      <w:t>Planning</w:t>
    </w:r>
    <w:r w:rsidR="00801830" w:rsidRPr="00A66F84">
      <w:rPr>
        <w:sz w:val="24"/>
        <w:szCs w:val="24"/>
      </w:rPr>
      <w:t xml:space="preserve"> Comments</w:t>
    </w:r>
    <w:r w:rsidR="00A20552">
      <w:rPr>
        <w:sz w:val="24"/>
        <w:szCs w:val="24"/>
      </w:rPr>
      <w:t xml:space="preserve"> - 2</w:t>
    </w:r>
  </w:p>
  <w:p w14:paraId="50FE8269" w14:textId="77777777" w:rsidR="00EB1DE8" w:rsidRDefault="003A33BF">
    <w:pPr>
      <w:pStyle w:val="Header"/>
      <w:widowControl/>
      <w:rPr>
        <w:bCs/>
        <w:sz w:val="24"/>
        <w:szCs w:val="24"/>
      </w:rPr>
    </w:pPr>
    <w:r>
      <w:rPr>
        <w:bCs/>
        <w:sz w:val="24"/>
        <w:szCs w:val="24"/>
      </w:rPr>
      <w:t>ANX</w:t>
    </w:r>
    <w:r w:rsidR="009C313F">
      <w:rPr>
        <w:bCs/>
        <w:sz w:val="24"/>
        <w:szCs w:val="24"/>
      </w:rPr>
      <w:t>17-0</w:t>
    </w:r>
    <w:r>
      <w:rPr>
        <w:bCs/>
        <w:sz w:val="24"/>
        <w:szCs w:val="24"/>
      </w:rPr>
      <w:t>08</w:t>
    </w:r>
    <w:r w:rsidR="00E84C5F">
      <w:rPr>
        <w:bCs/>
        <w:sz w:val="24"/>
        <w:szCs w:val="24"/>
      </w:rPr>
      <w:t>, SUB17-05</w:t>
    </w:r>
    <w:r>
      <w:rPr>
        <w:bCs/>
        <w:sz w:val="24"/>
        <w:szCs w:val="24"/>
      </w:rPr>
      <w:t>8</w:t>
    </w:r>
    <w:r w:rsidR="00E84C5F">
      <w:rPr>
        <w:bCs/>
        <w:sz w:val="24"/>
        <w:szCs w:val="24"/>
      </w:rPr>
      <w:t>, and Z17-02</w:t>
    </w:r>
    <w:r>
      <w:rPr>
        <w:bCs/>
        <w:sz w:val="24"/>
        <w:szCs w:val="24"/>
      </w:rPr>
      <w:t>4</w:t>
    </w:r>
    <w:r w:rsidR="009C313F">
      <w:rPr>
        <w:bCs/>
        <w:sz w:val="24"/>
        <w:szCs w:val="24"/>
      </w:rPr>
      <w:t xml:space="preserve">; </w:t>
    </w:r>
    <w:r>
      <w:rPr>
        <w:bCs/>
        <w:sz w:val="24"/>
        <w:szCs w:val="24"/>
      </w:rPr>
      <w:t>Parker Pointe</w:t>
    </w:r>
  </w:p>
  <w:p w14:paraId="4EDDDBF9" w14:textId="7B7FD394" w:rsidR="00801830" w:rsidRPr="00A66F84" w:rsidRDefault="00D01E34">
    <w:pPr>
      <w:pStyle w:val="Header"/>
      <w:widowControl/>
      <w:rPr>
        <w:sz w:val="24"/>
        <w:szCs w:val="24"/>
      </w:rPr>
    </w:pPr>
    <w:r>
      <w:rPr>
        <w:sz w:val="24"/>
        <w:szCs w:val="24"/>
      </w:rPr>
      <w:t>June 18</w:t>
    </w:r>
    <w:r w:rsidR="003A33BF">
      <w:rPr>
        <w:sz w:val="24"/>
        <w:szCs w:val="24"/>
      </w:rPr>
      <w:t>, 2018</w:t>
    </w:r>
  </w:p>
  <w:p w14:paraId="304CB387" w14:textId="77777777" w:rsidR="00801830" w:rsidRPr="00A66F84" w:rsidRDefault="00801830" w:rsidP="00067DF5">
    <w:pPr>
      <w:pStyle w:val="Header"/>
      <w:widowControl/>
      <w:spacing w:after="120"/>
      <w:rPr>
        <w:sz w:val="24"/>
        <w:szCs w:val="24"/>
      </w:rPr>
    </w:pPr>
    <w:r w:rsidRPr="00A66F84">
      <w:rPr>
        <w:sz w:val="24"/>
        <w:szCs w:val="24"/>
      </w:rPr>
      <w:t xml:space="preserve">Page </w:t>
    </w:r>
    <w:r w:rsidRPr="00A66F84">
      <w:rPr>
        <w:sz w:val="24"/>
        <w:szCs w:val="24"/>
      </w:rPr>
      <w:fldChar w:fldCharType="begin"/>
    </w:r>
    <w:r w:rsidRPr="00A66F84">
      <w:rPr>
        <w:sz w:val="24"/>
        <w:szCs w:val="24"/>
      </w:rPr>
      <w:instrText xml:space="preserve">PAGE </w:instrText>
    </w:r>
    <w:r w:rsidRPr="00A66F84">
      <w:rPr>
        <w:sz w:val="24"/>
        <w:szCs w:val="24"/>
      </w:rPr>
      <w:fldChar w:fldCharType="separate"/>
    </w:r>
    <w:r w:rsidR="008217BD">
      <w:rPr>
        <w:noProof/>
        <w:sz w:val="24"/>
        <w:szCs w:val="24"/>
      </w:rPr>
      <w:t>11</w:t>
    </w:r>
    <w:r w:rsidRPr="00A66F84">
      <w:rPr>
        <w:sz w:val="24"/>
        <w:szCs w:val="24"/>
      </w:rPr>
      <w:fldChar w:fldCharType="end"/>
    </w:r>
    <w:r w:rsidRPr="00A66F84">
      <w:rPr>
        <w:sz w:val="24"/>
        <w:szCs w:val="24"/>
      </w:rPr>
      <w:t xml:space="preserve"> of </w:t>
    </w:r>
    <w:r w:rsidRPr="00A66F84">
      <w:rPr>
        <w:sz w:val="24"/>
        <w:szCs w:val="24"/>
      </w:rPr>
      <w:fldChar w:fldCharType="begin"/>
    </w:r>
    <w:r w:rsidRPr="00A66F84">
      <w:rPr>
        <w:sz w:val="24"/>
        <w:szCs w:val="24"/>
      </w:rPr>
      <w:instrText xml:space="preserve">NUMPAGES </w:instrText>
    </w:r>
    <w:r w:rsidRPr="00A66F84">
      <w:rPr>
        <w:sz w:val="24"/>
        <w:szCs w:val="24"/>
      </w:rPr>
      <w:fldChar w:fldCharType="separate"/>
    </w:r>
    <w:r w:rsidR="008217BD">
      <w:rPr>
        <w:noProof/>
        <w:sz w:val="24"/>
        <w:szCs w:val="24"/>
      </w:rPr>
      <w:t>11</w:t>
    </w:r>
    <w:r w:rsidRPr="00A66F84">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4B0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AA792D"/>
    <w:multiLevelType w:val="hybridMultilevel"/>
    <w:tmpl w:val="FAF2B5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61EE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D2D06"/>
    <w:multiLevelType w:val="hybridMultilevel"/>
    <w:tmpl w:val="D344636A"/>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A43A8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50590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7560B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D23DDA"/>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F0408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C4BC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B71EE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CB6E62"/>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DC036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2C723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8252F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12099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40A669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4651D96"/>
    <w:multiLevelType w:val="hybridMultilevel"/>
    <w:tmpl w:val="5996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1E7E9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A002BB"/>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A67D03"/>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A9C0B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870F8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87137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84027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AB35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418698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16524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67722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E953F8"/>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24244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F86A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0336138"/>
    <w:multiLevelType w:val="hybridMultilevel"/>
    <w:tmpl w:val="F26A7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97451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10678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4A7BAA"/>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5B1A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8431B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AE05ED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231A5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F4F7734"/>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F56102D"/>
    <w:multiLevelType w:val="hybridMultilevel"/>
    <w:tmpl w:val="6D2E19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AC3764"/>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1A525E6"/>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386261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D1402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8F555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8C31A0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9725CD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F1340D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3"/>
  </w:num>
  <w:num w:numId="3">
    <w:abstractNumId w:val="26"/>
  </w:num>
  <w:num w:numId="4">
    <w:abstractNumId w:val="34"/>
  </w:num>
  <w:num w:numId="5">
    <w:abstractNumId w:val="40"/>
  </w:num>
  <w:num w:numId="6">
    <w:abstractNumId w:val="14"/>
  </w:num>
  <w:num w:numId="7">
    <w:abstractNumId w:val="17"/>
  </w:num>
  <w:num w:numId="8">
    <w:abstractNumId w:val="30"/>
  </w:num>
  <w:num w:numId="9">
    <w:abstractNumId w:val="48"/>
  </w:num>
  <w:num w:numId="10">
    <w:abstractNumId w:val="45"/>
  </w:num>
  <w:num w:numId="11">
    <w:abstractNumId w:val="0"/>
  </w:num>
  <w:num w:numId="12">
    <w:abstractNumId w:val="2"/>
  </w:num>
  <w:num w:numId="13">
    <w:abstractNumId w:val="23"/>
  </w:num>
  <w:num w:numId="14">
    <w:abstractNumId w:val="25"/>
  </w:num>
  <w:num w:numId="15">
    <w:abstractNumId w:val="36"/>
  </w:num>
  <w:num w:numId="16">
    <w:abstractNumId w:val="33"/>
  </w:num>
  <w:num w:numId="17">
    <w:abstractNumId w:val="27"/>
  </w:num>
  <w:num w:numId="18">
    <w:abstractNumId w:val="5"/>
  </w:num>
  <w:num w:numId="19">
    <w:abstractNumId w:val="19"/>
  </w:num>
  <w:num w:numId="20">
    <w:abstractNumId w:val="9"/>
  </w:num>
  <w:num w:numId="21">
    <w:abstractNumId w:val="11"/>
  </w:num>
  <w:num w:numId="22">
    <w:abstractNumId w:val="22"/>
  </w:num>
  <w:num w:numId="23">
    <w:abstractNumId w:val="41"/>
  </w:num>
  <w:num w:numId="24">
    <w:abstractNumId w:val="1"/>
  </w:num>
  <w:num w:numId="25">
    <w:abstractNumId w:val="32"/>
  </w:num>
  <w:num w:numId="26">
    <w:abstractNumId w:val="13"/>
  </w:num>
  <w:num w:numId="27">
    <w:abstractNumId w:val="4"/>
  </w:num>
  <w:num w:numId="28">
    <w:abstractNumId w:val="39"/>
  </w:num>
  <w:num w:numId="29">
    <w:abstractNumId w:val="21"/>
  </w:num>
  <w:num w:numId="30">
    <w:abstractNumId w:val="20"/>
  </w:num>
  <w:num w:numId="31">
    <w:abstractNumId w:val="37"/>
  </w:num>
  <w:num w:numId="32">
    <w:abstractNumId w:val="7"/>
  </w:num>
  <w:num w:numId="33">
    <w:abstractNumId w:val="42"/>
  </w:num>
  <w:num w:numId="34">
    <w:abstractNumId w:val="8"/>
  </w:num>
  <w:num w:numId="35">
    <w:abstractNumId w:val="16"/>
  </w:num>
  <w:num w:numId="36">
    <w:abstractNumId w:val="44"/>
  </w:num>
  <w:num w:numId="37">
    <w:abstractNumId w:val="18"/>
  </w:num>
  <w:num w:numId="38">
    <w:abstractNumId w:val="38"/>
  </w:num>
  <w:num w:numId="39">
    <w:abstractNumId w:val="10"/>
  </w:num>
  <w:num w:numId="40">
    <w:abstractNumId w:val="28"/>
  </w:num>
  <w:num w:numId="41">
    <w:abstractNumId w:val="43"/>
  </w:num>
  <w:num w:numId="42">
    <w:abstractNumId w:val="6"/>
  </w:num>
  <w:num w:numId="43">
    <w:abstractNumId w:val="31"/>
  </w:num>
  <w:num w:numId="44">
    <w:abstractNumId w:val="35"/>
  </w:num>
  <w:num w:numId="45">
    <w:abstractNumId w:val="29"/>
  </w:num>
  <w:num w:numId="46">
    <w:abstractNumId w:val="46"/>
  </w:num>
  <w:num w:numId="47">
    <w:abstractNumId w:val="47"/>
  </w:num>
  <w:num w:numId="48">
    <w:abstractNumId w:val="49"/>
  </w:num>
  <w:num w:numId="49">
    <w:abstractNumId w:val="15"/>
  </w:num>
  <w:num w:numId="5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47"/>
    <w:rsid w:val="0000001E"/>
    <w:rsid w:val="0000181A"/>
    <w:rsid w:val="00001DAF"/>
    <w:rsid w:val="00004FB5"/>
    <w:rsid w:val="00005169"/>
    <w:rsid w:val="000077BF"/>
    <w:rsid w:val="00007C10"/>
    <w:rsid w:val="00007EC3"/>
    <w:rsid w:val="00012490"/>
    <w:rsid w:val="00014029"/>
    <w:rsid w:val="00014AC5"/>
    <w:rsid w:val="00014EE4"/>
    <w:rsid w:val="00016D35"/>
    <w:rsid w:val="00017C5C"/>
    <w:rsid w:val="00017ED7"/>
    <w:rsid w:val="00020732"/>
    <w:rsid w:val="00022C83"/>
    <w:rsid w:val="000235A5"/>
    <w:rsid w:val="00023692"/>
    <w:rsid w:val="00034B5F"/>
    <w:rsid w:val="000350BF"/>
    <w:rsid w:val="00037D8B"/>
    <w:rsid w:val="000403F8"/>
    <w:rsid w:val="000407F6"/>
    <w:rsid w:val="00040F0A"/>
    <w:rsid w:val="00043485"/>
    <w:rsid w:val="00044841"/>
    <w:rsid w:val="00045CDF"/>
    <w:rsid w:val="00045D3B"/>
    <w:rsid w:val="00046B5F"/>
    <w:rsid w:val="00046BCD"/>
    <w:rsid w:val="00052508"/>
    <w:rsid w:val="00053449"/>
    <w:rsid w:val="000540A5"/>
    <w:rsid w:val="0005516B"/>
    <w:rsid w:val="00060B6E"/>
    <w:rsid w:val="00061BEB"/>
    <w:rsid w:val="00062552"/>
    <w:rsid w:val="00063E4F"/>
    <w:rsid w:val="00063E67"/>
    <w:rsid w:val="00064305"/>
    <w:rsid w:val="000651AE"/>
    <w:rsid w:val="00066613"/>
    <w:rsid w:val="00067416"/>
    <w:rsid w:val="00067DF5"/>
    <w:rsid w:val="000700F4"/>
    <w:rsid w:val="000702FD"/>
    <w:rsid w:val="00070DF0"/>
    <w:rsid w:val="000721EC"/>
    <w:rsid w:val="00072412"/>
    <w:rsid w:val="0007495E"/>
    <w:rsid w:val="000755E5"/>
    <w:rsid w:val="000775D5"/>
    <w:rsid w:val="0008056A"/>
    <w:rsid w:val="00080F70"/>
    <w:rsid w:val="000820EA"/>
    <w:rsid w:val="0008232B"/>
    <w:rsid w:val="0008700A"/>
    <w:rsid w:val="00087490"/>
    <w:rsid w:val="000875B8"/>
    <w:rsid w:val="000903C5"/>
    <w:rsid w:val="0009067F"/>
    <w:rsid w:val="000937DD"/>
    <w:rsid w:val="000A13CE"/>
    <w:rsid w:val="000A182F"/>
    <w:rsid w:val="000A1F7C"/>
    <w:rsid w:val="000A2FC0"/>
    <w:rsid w:val="000A40A7"/>
    <w:rsid w:val="000A6D9A"/>
    <w:rsid w:val="000A7519"/>
    <w:rsid w:val="000B1539"/>
    <w:rsid w:val="000B1EA9"/>
    <w:rsid w:val="000B385E"/>
    <w:rsid w:val="000B5DA9"/>
    <w:rsid w:val="000B6824"/>
    <w:rsid w:val="000B6FBE"/>
    <w:rsid w:val="000C1184"/>
    <w:rsid w:val="000C14CD"/>
    <w:rsid w:val="000C1FB7"/>
    <w:rsid w:val="000C5A51"/>
    <w:rsid w:val="000C7D28"/>
    <w:rsid w:val="000D0480"/>
    <w:rsid w:val="000D1A25"/>
    <w:rsid w:val="000D1D88"/>
    <w:rsid w:val="000D3359"/>
    <w:rsid w:val="000D59A3"/>
    <w:rsid w:val="000D5F48"/>
    <w:rsid w:val="000D74A7"/>
    <w:rsid w:val="000D7CCD"/>
    <w:rsid w:val="000E07A9"/>
    <w:rsid w:val="000E2215"/>
    <w:rsid w:val="000E4C70"/>
    <w:rsid w:val="000E530A"/>
    <w:rsid w:val="000F163B"/>
    <w:rsid w:val="000F3C22"/>
    <w:rsid w:val="000F59FC"/>
    <w:rsid w:val="000F7909"/>
    <w:rsid w:val="0010020A"/>
    <w:rsid w:val="00100F0F"/>
    <w:rsid w:val="0010277C"/>
    <w:rsid w:val="00104E30"/>
    <w:rsid w:val="00105356"/>
    <w:rsid w:val="00105A72"/>
    <w:rsid w:val="00105C25"/>
    <w:rsid w:val="0010624E"/>
    <w:rsid w:val="00114E90"/>
    <w:rsid w:val="00117FD6"/>
    <w:rsid w:val="001204FC"/>
    <w:rsid w:val="00122760"/>
    <w:rsid w:val="00123B3F"/>
    <w:rsid w:val="0012695E"/>
    <w:rsid w:val="00126B43"/>
    <w:rsid w:val="00127C58"/>
    <w:rsid w:val="00140959"/>
    <w:rsid w:val="00145AA9"/>
    <w:rsid w:val="00151235"/>
    <w:rsid w:val="001512A7"/>
    <w:rsid w:val="001513D7"/>
    <w:rsid w:val="00151FE6"/>
    <w:rsid w:val="00154040"/>
    <w:rsid w:val="00154901"/>
    <w:rsid w:val="001552C0"/>
    <w:rsid w:val="00157E0E"/>
    <w:rsid w:val="00161D60"/>
    <w:rsid w:val="00164543"/>
    <w:rsid w:val="0016578F"/>
    <w:rsid w:val="0016636B"/>
    <w:rsid w:val="001675E2"/>
    <w:rsid w:val="00172EB2"/>
    <w:rsid w:val="001731ED"/>
    <w:rsid w:val="00173448"/>
    <w:rsid w:val="00180FCC"/>
    <w:rsid w:val="00181987"/>
    <w:rsid w:val="00182685"/>
    <w:rsid w:val="00182CD5"/>
    <w:rsid w:val="0018335B"/>
    <w:rsid w:val="00183411"/>
    <w:rsid w:val="00183484"/>
    <w:rsid w:val="001865DB"/>
    <w:rsid w:val="00186672"/>
    <w:rsid w:val="0019070C"/>
    <w:rsid w:val="001957DB"/>
    <w:rsid w:val="001961E8"/>
    <w:rsid w:val="00196FA3"/>
    <w:rsid w:val="00197E20"/>
    <w:rsid w:val="001A0043"/>
    <w:rsid w:val="001A0C1B"/>
    <w:rsid w:val="001A3532"/>
    <w:rsid w:val="001A4219"/>
    <w:rsid w:val="001A5FB7"/>
    <w:rsid w:val="001A7339"/>
    <w:rsid w:val="001B3B29"/>
    <w:rsid w:val="001B4563"/>
    <w:rsid w:val="001B5860"/>
    <w:rsid w:val="001B6C31"/>
    <w:rsid w:val="001C0009"/>
    <w:rsid w:val="001C15C2"/>
    <w:rsid w:val="001C262E"/>
    <w:rsid w:val="001C2D55"/>
    <w:rsid w:val="001C3BEB"/>
    <w:rsid w:val="001C3EB6"/>
    <w:rsid w:val="001C7C73"/>
    <w:rsid w:val="001D10AD"/>
    <w:rsid w:val="001D79CA"/>
    <w:rsid w:val="001E2C31"/>
    <w:rsid w:val="001E346E"/>
    <w:rsid w:val="001E48B2"/>
    <w:rsid w:val="001E701B"/>
    <w:rsid w:val="001E7FA7"/>
    <w:rsid w:val="001F1CB8"/>
    <w:rsid w:val="001F26CD"/>
    <w:rsid w:val="001F42B6"/>
    <w:rsid w:val="001F46D5"/>
    <w:rsid w:val="001F5E0D"/>
    <w:rsid w:val="002010D6"/>
    <w:rsid w:val="0020403E"/>
    <w:rsid w:val="002043E3"/>
    <w:rsid w:val="002158B4"/>
    <w:rsid w:val="00216C0B"/>
    <w:rsid w:val="002179DB"/>
    <w:rsid w:val="002230CF"/>
    <w:rsid w:val="00224CB0"/>
    <w:rsid w:val="00226BB1"/>
    <w:rsid w:val="00230541"/>
    <w:rsid w:val="00232AB9"/>
    <w:rsid w:val="00232F58"/>
    <w:rsid w:val="00233595"/>
    <w:rsid w:val="002346D0"/>
    <w:rsid w:val="00235483"/>
    <w:rsid w:val="00236DB0"/>
    <w:rsid w:val="0023741B"/>
    <w:rsid w:val="0024378B"/>
    <w:rsid w:val="00244BBC"/>
    <w:rsid w:val="00245AEA"/>
    <w:rsid w:val="00251DC4"/>
    <w:rsid w:val="00253133"/>
    <w:rsid w:val="0025399B"/>
    <w:rsid w:val="002615C9"/>
    <w:rsid w:val="00262E6B"/>
    <w:rsid w:val="00263B01"/>
    <w:rsid w:val="00265431"/>
    <w:rsid w:val="00267FEB"/>
    <w:rsid w:val="002704E2"/>
    <w:rsid w:val="00272DC2"/>
    <w:rsid w:val="0027303D"/>
    <w:rsid w:val="00273E56"/>
    <w:rsid w:val="00274AEF"/>
    <w:rsid w:val="00275230"/>
    <w:rsid w:val="0028019C"/>
    <w:rsid w:val="0028344F"/>
    <w:rsid w:val="002911C5"/>
    <w:rsid w:val="0029315E"/>
    <w:rsid w:val="0029393D"/>
    <w:rsid w:val="0029497E"/>
    <w:rsid w:val="00295ADC"/>
    <w:rsid w:val="00296688"/>
    <w:rsid w:val="00297E6D"/>
    <w:rsid w:val="002A19A5"/>
    <w:rsid w:val="002A6001"/>
    <w:rsid w:val="002B3DB8"/>
    <w:rsid w:val="002B4575"/>
    <w:rsid w:val="002B7738"/>
    <w:rsid w:val="002C1697"/>
    <w:rsid w:val="002C3BE2"/>
    <w:rsid w:val="002C4309"/>
    <w:rsid w:val="002C5186"/>
    <w:rsid w:val="002C6C83"/>
    <w:rsid w:val="002C7996"/>
    <w:rsid w:val="002D0ABD"/>
    <w:rsid w:val="002D3913"/>
    <w:rsid w:val="002D3B66"/>
    <w:rsid w:val="002D41D3"/>
    <w:rsid w:val="002D693B"/>
    <w:rsid w:val="002E049C"/>
    <w:rsid w:val="002E0CC6"/>
    <w:rsid w:val="002E16CB"/>
    <w:rsid w:val="002E6F54"/>
    <w:rsid w:val="002E6FDE"/>
    <w:rsid w:val="002F1074"/>
    <w:rsid w:val="002F3391"/>
    <w:rsid w:val="002F507F"/>
    <w:rsid w:val="002F727D"/>
    <w:rsid w:val="003006F0"/>
    <w:rsid w:val="0030141F"/>
    <w:rsid w:val="0030260B"/>
    <w:rsid w:val="00302883"/>
    <w:rsid w:val="0030416F"/>
    <w:rsid w:val="003044F5"/>
    <w:rsid w:val="003045BD"/>
    <w:rsid w:val="003056C4"/>
    <w:rsid w:val="003066E0"/>
    <w:rsid w:val="003078D3"/>
    <w:rsid w:val="0031070B"/>
    <w:rsid w:val="00312B87"/>
    <w:rsid w:val="00313D7C"/>
    <w:rsid w:val="00314748"/>
    <w:rsid w:val="00315355"/>
    <w:rsid w:val="0031779B"/>
    <w:rsid w:val="003227E3"/>
    <w:rsid w:val="00322E59"/>
    <w:rsid w:val="00323CC2"/>
    <w:rsid w:val="003255FC"/>
    <w:rsid w:val="0032635F"/>
    <w:rsid w:val="00327069"/>
    <w:rsid w:val="003352F8"/>
    <w:rsid w:val="003372BE"/>
    <w:rsid w:val="00337764"/>
    <w:rsid w:val="00343294"/>
    <w:rsid w:val="00346457"/>
    <w:rsid w:val="00346888"/>
    <w:rsid w:val="003472F8"/>
    <w:rsid w:val="0035024D"/>
    <w:rsid w:val="00350B24"/>
    <w:rsid w:val="003522DB"/>
    <w:rsid w:val="00355275"/>
    <w:rsid w:val="00357CB0"/>
    <w:rsid w:val="003602EC"/>
    <w:rsid w:val="003607C1"/>
    <w:rsid w:val="00360B1D"/>
    <w:rsid w:val="00363303"/>
    <w:rsid w:val="00364B64"/>
    <w:rsid w:val="00364FBF"/>
    <w:rsid w:val="003657C4"/>
    <w:rsid w:val="00366E5A"/>
    <w:rsid w:val="0037156C"/>
    <w:rsid w:val="00374057"/>
    <w:rsid w:val="00376B29"/>
    <w:rsid w:val="0038013C"/>
    <w:rsid w:val="00380D75"/>
    <w:rsid w:val="00382611"/>
    <w:rsid w:val="00382912"/>
    <w:rsid w:val="00382B40"/>
    <w:rsid w:val="00384313"/>
    <w:rsid w:val="0038589F"/>
    <w:rsid w:val="00387B10"/>
    <w:rsid w:val="00387D5F"/>
    <w:rsid w:val="003925E0"/>
    <w:rsid w:val="003949F6"/>
    <w:rsid w:val="00395107"/>
    <w:rsid w:val="003955C0"/>
    <w:rsid w:val="00397726"/>
    <w:rsid w:val="003A33BF"/>
    <w:rsid w:val="003A5CC9"/>
    <w:rsid w:val="003B33F0"/>
    <w:rsid w:val="003C074F"/>
    <w:rsid w:val="003C24E4"/>
    <w:rsid w:val="003C2F0C"/>
    <w:rsid w:val="003C36A6"/>
    <w:rsid w:val="003C75FC"/>
    <w:rsid w:val="003D0C2F"/>
    <w:rsid w:val="003D31C3"/>
    <w:rsid w:val="003D53FC"/>
    <w:rsid w:val="003D6479"/>
    <w:rsid w:val="003D7E22"/>
    <w:rsid w:val="003E1E14"/>
    <w:rsid w:val="003E2958"/>
    <w:rsid w:val="003E56D5"/>
    <w:rsid w:val="003E5946"/>
    <w:rsid w:val="003E5DC0"/>
    <w:rsid w:val="003E5FE8"/>
    <w:rsid w:val="003E61C1"/>
    <w:rsid w:val="003F1181"/>
    <w:rsid w:val="003F31F7"/>
    <w:rsid w:val="003F3F23"/>
    <w:rsid w:val="003F511C"/>
    <w:rsid w:val="004009F8"/>
    <w:rsid w:val="00405E1E"/>
    <w:rsid w:val="00411848"/>
    <w:rsid w:val="004147AE"/>
    <w:rsid w:val="0041645B"/>
    <w:rsid w:val="00421E24"/>
    <w:rsid w:val="00426F53"/>
    <w:rsid w:val="004279BD"/>
    <w:rsid w:val="0043056B"/>
    <w:rsid w:val="00431A1B"/>
    <w:rsid w:val="00432049"/>
    <w:rsid w:val="0043348C"/>
    <w:rsid w:val="004357CB"/>
    <w:rsid w:val="00435A17"/>
    <w:rsid w:val="00435EA8"/>
    <w:rsid w:val="00436798"/>
    <w:rsid w:val="00440C67"/>
    <w:rsid w:val="00442652"/>
    <w:rsid w:val="00444753"/>
    <w:rsid w:val="004453D4"/>
    <w:rsid w:val="00447A20"/>
    <w:rsid w:val="00447B27"/>
    <w:rsid w:val="00452FBA"/>
    <w:rsid w:val="00454A11"/>
    <w:rsid w:val="004550D1"/>
    <w:rsid w:val="00460215"/>
    <w:rsid w:val="00460CFC"/>
    <w:rsid w:val="0046107B"/>
    <w:rsid w:val="00461EB3"/>
    <w:rsid w:val="00461F26"/>
    <w:rsid w:val="00463931"/>
    <w:rsid w:val="004641CD"/>
    <w:rsid w:val="00465E20"/>
    <w:rsid w:val="00466729"/>
    <w:rsid w:val="0046683E"/>
    <w:rsid w:val="004673D9"/>
    <w:rsid w:val="00470383"/>
    <w:rsid w:val="00471E08"/>
    <w:rsid w:val="00472A37"/>
    <w:rsid w:val="00473E9F"/>
    <w:rsid w:val="004766C5"/>
    <w:rsid w:val="00480099"/>
    <w:rsid w:val="00480A77"/>
    <w:rsid w:val="00482CF5"/>
    <w:rsid w:val="004834E1"/>
    <w:rsid w:val="004855D7"/>
    <w:rsid w:val="00485BC9"/>
    <w:rsid w:val="00487485"/>
    <w:rsid w:val="004923C5"/>
    <w:rsid w:val="00495081"/>
    <w:rsid w:val="004960BC"/>
    <w:rsid w:val="004A0F94"/>
    <w:rsid w:val="004A2014"/>
    <w:rsid w:val="004A3BB1"/>
    <w:rsid w:val="004A3F18"/>
    <w:rsid w:val="004A70B1"/>
    <w:rsid w:val="004B0812"/>
    <w:rsid w:val="004B3746"/>
    <w:rsid w:val="004B57AF"/>
    <w:rsid w:val="004C3C63"/>
    <w:rsid w:val="004C748B"/>
    <w:rsid w:val="004D13F2"/>
    <w:rsid w:val="004D2DB5"/>
    <w:rsid w:val="004D3FEC"/>
    <w:rsid w:val="004D55F6"/>
    <w:rsid w:val="004D6570"/>
    <w:rsid w:val="004D7C46"/>
    <w:rsid w:val="004E2374"/>
    <w:rsid w:val="004E2904"/>
    <w:rsid w:val="004E428F"/>
    <w:rsid w:val="004E56E2"/>
    <w:rsid w:val="004E5870"/>
    <w:rsid w:val="004E60FB"/>
    <w:rsid w:val="004F0F74"/>
    <w:rsid w:val="004F4027"/>
    <w:rsid w:val="004F4688"/>
    <w:rsid w:val="004F6034"/>
    <w:rsid w:val="004F70B0"/>
    <w:rsid w:val="004F7BE0"/>
    <w:rsid w:val="00502ED7"/>
    <w:rsid w:val="0050395C"/>
    <w:rsid w:val="00503B9A"/>
    <w:rsid w:val="005042AE"/>
    <w:rsid w:val="00505587"/>
    <w:rsid w:val="00505A3C"/>
    <w:rsid w:val="00506A0D"/>
    <w:rsid w:val="00506C08"/>
    <w:rsid w:val="00510152"/>
    <w:rsid w:val="00510374"/>
    <w:rsid w:val="005117F9"/>
    <w:rsid w:val="005126AD"/>
    <w:rsid w:val="00512DBB"/>
    <w:rsid w:val="00514943"/>
    <w:rsid w:val="00517709"/>
    <w:rsid w:val="00517C76"/>
    <w:rsid w:val="00520A26"/>
    <w:rsid w:val="00522C21"/>
    <w:rsid w:val="005259EB"/>
    <w:rsid w:val="00525BB2"/>
    <w:rsid w:val="00526CBE"/>
    <w:rsid w:val="00527865"/>
    <w:rsid w:val="00530B2B"/>
    <w:rsid w:val="005311B0"/>
    <w:rsid w:val="00531FAD"/>
    <w:rsid w:val="00532326"/>
    <w:rsid w:val="0053277C"/>
    <w:rsid w:val="0053296E"/>
    <w:rsid w:val="0053588D"/>
    <w:rsid w:val="00535E00"/>
    <w:rsid w:val="00536559"/>
    <w:rsid w:val="00536749"/>
    <w:rsid w:val="00537EF2"/>
    <w:rsid w:val="0054050C"/>
    <w:rsid w:val="00543B1B"/>
    <w:rsid w:val="00544144"/>
    <w:rsid w:val="00545025"/>
    <w:rsid w:val="005453A7"/>
    <w:rsid w:val="0054545F"/>
    <w:rsid w:val="00550E04"/>
    <w:rsid w:val="00551A78"/>
    <w:rsid w:val="00553128"/>
    <w:rsid w:val="00553852"/>
    <w:rsid w:val="00556D4E"/>
    <w:rsid w:val="0056061B"/>
    <w:rsid w:val="00560876"/>
    <w:rsid w:val="00560C0E"/>
    <w:rsid w:val="00564281"/>
    <w:rsid w:val="0056586F"/>
    <w:rsid w:val="0056647C"/>
    <w:rsid w:val="00570C63"/>
    <w:rsid w:val="005712C4"/>
    <w:rsid w:val="005715C0"/>
    <w:rsid w:val="00571E96"/>
    <w:rsid w:val="00572884"/>
    <w:rsid w:val="00572911"/>
    <w:rsid w:val="0057406C"/>
    <w:rsid w:val="0057412F"/>
    <w:rsid w:val="00581874"/>
    <w:rsid w:val="00582118"/>
    <w:rsid w:val="00582CFB"/>
    <w:rsid w:val="0058300C"/>
    <w:rsid w:val="00584881"/>
    <w:rsid w:val="00584916"/>
    <w:rsid w:val="005872AB"/>
    <w:rsid w:val="00587344"/>
    <w:rsid w:val="00590D5A"/>
    <w:rsid w:val="0059149C"/>
    <w:rsid w:val="005A265D"/>
    <w:rsid w:val="005A37E4"/>
    <w:rsid w:val="005A7C5E"/>
    <w:rsid w:val="005B030A"/>
    <w:rsid w:val="005B04C1"/>
    <w:rsid w:val="005B0B1F"/>
    <w:rsid w:val="005B22B8"/>
    <w:rsid w:val="005B2A47"/>
    <w:rsid w:val="005B421F"/>
    <w:rsid w:val="005B641A"/>
    <w:rsid w:val="005B7AE5"/>
    <w:rsid w:val="005C1319"/>
    <w:rsid w:val="005C1BE1"/>
    <w:rsid w:val="005C6318"/>
    <w:rsid w:val="005C65E9"/>
    <w:rsid w:val="005C757D"/>
    <w:rsid w:val="005D0115"/>
    <w:rsid w:val="005D02E7"/>
    <w:rsid w:val="005D15FE"/>
    <w:rsid w:val="005D36F9"/>
    <w:rsid w:val="005D3B77"/>
    <w:rsid w:val="005D7D65"/>
    <w:rsid w:val="005E06C2"/>
    <w:rsid w:val="005E1B6D"/>
    <w:rsid w:val="005E6210"/>
    <w:rsid w:val="005E7EA6"/>
    <w:rsid w:val="005F01FD"/>
    <w:rsid w:val="005F2C45"/>
    <w:rsid w:val="005F4CF8"/>
    <w:rsid w:val="005F6224"/>
    <w:rsid w:val="005F6EF8"/>
    <w:rsid w:val="00600003"/>
    <w:rsid w:val="00602709"/>
    <w:rsid w:val="006044BE"/>
    <w:rsid w:val="00606BE3"/>
    <w:rsid w:val="006079CD"/>
    <w:rsid w:val="0061035D"/>
    <w:rsid w:val="00613C48"/>
    <w:rsid w:val="006145FD"/>
    <w:rsid w:val="00623A73"/>
    <w:rsid w:val="006257A1"/>
    <w:rsid w:val="00627002"/>
    <w:rsid w:val="006314FD"/>
    <w:rsid w:val="00632CC8"/>
    <w:rsid w:val="006342D9"/>
    <w:rsid w:val="006346F0"/>
    <w:rsid w:val="00634A9A"/>
    <w:rsid w:val="0063502D"/>
    <w:rsid w:val="00640C5C"/>
    <w:rsid w:val="006418BC"/>
    <w:rsid w:val="006425E8"/>
    <w:rsid w:val="00646CBA"/>
    <w:rsid w:val="00647533"/>
    <w:rsid w:val="006513FE"/>
    <w:rsid w:val="00651CB1"/>
    <w:rsid w:val="00652A94"/>
    <w:rsid w:val="00655865"/>
    <w:rsid w:val="00656260"/>
    <w:rsid w:val="006564F3"/>
    <w:rsid w:val="006567C0"/>
    <w:rsid w:val="00657FDE"/>
    <w:rsid w:val="006609E9"/>
    <w:rsid w:val="006618CB"/>
    <w:rsid w:val="00663843"/>
    <w:rsid w:val="00663F05"/>
    <w:rsid w:val="006645EB"/>
    <w:rsid w:val="006657BC"/>
    <w:rsid w:val="00666B73"/>
    <w:rsid w:val="00667385"/>
    <w:rsid w:val="006728EA"/>
    <w:rsid w:val="00674D1D"/>
    <w:rsid w:val="006767B4"/>
    <w:rsid w:val="00677B82"/>
    <w:rsid w:val="00677FFB"/>
    <w:rsid w:val="0068290B"/>
    <w:rsid w:val="00686EEF"/>
    <w:rsid w:val="00687F9A"/>
    <w:rsid w:val="00690132"/>
    <w:rsid w:val="00691E1B"/>
    <w:rsid w:val="00692215"/>
    <w:rsid w:val="006937D5"/>
    <w:rsid w:val="00693A87"/>
    <w:rsid w:val="00695281"/>
    <w:rsid w:val="00695D34"/>
    <w:rsid w:val="00695DDF"/>
    <w:rsid w:val="00696FD6"/>
    <w:rsid w:val="006A3130"/>
    <w:rsid w:val="006A3EE7"/>
    <w:rsid w:val="006B3DCF"/>
    <w:rsid w:val="006B3E97"/>
    <w:rsid w:val="006B5955"/>
    <w:rsid w:val="006B605C"/>
    <w:rsid w:val="006B633D"/>
    <w:rsid w:val="006B657B"/>
    <w:rsid w:val="006C14CE"/>
    <w:rsid w:val="006C237C"/>
    <w:rsid w:val="006C5D1A"/>
    <w:rsid w:val="006C69CA"/>
    <w:rsid w:val="006D01F9"/>
    <w:rsid w:val="006D4720"/>
    <w:rsid w:val="006D6090"/>
    <w:rsid w:val="006E67F9"/>
    <w:rsid w:val="006E7140"/>
    <w:rsid w:val="006E7775"/>
    <w:rsid w:val="006F1260"/>
    <w:rsid w:val="006F4D83"/>
    <w:rsid w:val="006F5BB6"/>
    <w:rsid w:val="006F79FF"/>
    <w:rsid w:val="00700EBF"/>
    <w:rsid w:val="00703120"/>
    <w:rsid w:val="007034C6"/>
    <w:rsid w:val="00703C72"/>
    <w:rsid w:val="00704604"/>
    <w:rsid w:val="00704D99"/>
    <w:rsid w:val="007052D1"/>
    <w:rsid w:val="007070FF"/>
    <w:rsid w:val="00712946"/>
    <w:rsid w:val="00712EE7"/>
    <w:rsid w:val="007140AD"/>
    <w:rsid w:val="00715748"/>
    <w:rsid w:val="00721383"/>
    <w:rsid w:val="007253BD"/>
    <w:rsid w:val="00730ED8"/>
    <w:rsid w:val="0073152C"/>
    <w:rsid w:val="00731E77"/>
    <w:rsid w:val="00732295"/>
    <w:rsid w:val="00734EDE"/>
    <w:rsid w:val="00735EB4"/>
    <w:rsid w:val="00737B44"/>
    <w:rsid w:val="007408F2"/>
    <w:rsid w:val="00743702"/>
    <w:rsid w:val="00744295"/>
    <w:rsid w:val="007449B0"/>
    <w:rsid w:val="00744A4F"/>
    <w:rsid w:val="0075219A"/>
    <w:rsid w:val="00754E4F"/>
    <w:rsid w:val="00755C6D"/>
    <w:rsid w:val="00755C92"/>
    <w:rsid w:val="0076030B"/>
    <w:rsid w:val="007605AC"/>
    <w:rsid w:val="00763E23"/>
    <w:rsid w:val="007655A0"/>
    <w:rsid w:val="00766E01"/>
    <w:rsid w:val="007674FA"/>
    <w:rsid w:val="007721F4"/>
    <w:rsid w:val="00777E0D"/>
    <w:rsid w:val="0078018C"/>
    <w:rsid w:val="00781A15"/>
    <w:rsid w:val="007826E8"/>
    <w:rsid w:val="00784752"/>
    <w:rsid w:val="0078649C"/>
    <w:rsid w:val="00787883"/>
    <w:rsid w:val="00787C70"/>
    <w:rsid w:val="00791EF2"/>
    <w:rsid w:val="0079283C"/>
    <w:rsid w:val="0079392A"/>
    <w:rsid w:val="00795891"/>
    <w:rsid w:val="00796AB1"/>
    <w:rsid w:val="00796BE1"/>
    <w:rsid w:val="00797014"/>
    <w:rsid w:val="00797B3B"/>
    <w:rsid w:val="007A0D9B"/>
    <w:rsid w:val="007A0EB6"/>
    <w:rsid w:val="007A1350"/>
    <w:rsid w:val="007A6C8F"/>
    <w:rsid w:val="007A6C90"/>
    <w:rsid w:val="007A712A"/>
    <w:rsid w:val="007A750A"/>
    <w:rsid w:val="007A7A42"/>
    <w:rsid w:val="007B01AA"/>
    <w:rsid w:val="007B099B"/>
    <w:rsid w:val="007B2571"/>
    <w:rsid w:val="007B7892"/>
    <w:rsid w:val="007C10E6"/>
    <w:rsid w:val="007C5C9C"/>
    <w:rsid w:val="007C6EC9"/>
    <w:rsid w:val="007C6EF8"/>
    <w:rsid w:val="007D1458"/>
    <w:rsid w:val="007D17B3"/>
    <w:rsid w:val="007D1AE5"/>
    <w:rsid w:val="007D238F"/>
    <w:rsid w:val="007D2E99"/>
    <w:rsid w:val="007D525B"/>
    <w:rsid w:val="007E2BBD"/>
    <w:rsid w:val="007F018F"/>
    <w:rsid w:val="007F07DD"/>
    <w:rsid w:val="007F5F9E"/>
    <w:rsid w:val="007F6A25"/>
    <w:rsid w:val="007F6AE4"/>
    <w:rsid w:val="007F6E96"/>
    <w:rsid w:val="00800370"/>
    <w:rsid w:val="00801830"/>
    <w:rsid w:val="008026C0"/>
    <w:rsid w:val="0080481A"/>
    <w:rsid w:val="00805066"/>
    <w:rsid w:val="00805603"/>
    <w:rsid w:val="00806F45"/>
    <w:rsid w:val="00807A01"/>
    <w:rsid w:val="00814269"/>
    <w:rsid w:val="00814DB6"/>
    <w:rsid w:val="008170E8"/>
    <w:rsid w:val="00817EFD"/>
    <w:rsid w:val="008217BD"/>
    <w:rsid w:val="00822CFE"/>
    <w:rsid w:val="00823731"/>
    <w:rsid w:val="00824060"/>
    <w:rsid w:val="008259B2"/>
    <w:rsid w:val="00826E96"/>
    <w:rsid w:val="008274DD"/>
    <w:rsid w:val="008279FC"/>
    <w:rsid w:val="00830B16"/>
    <w:rsid w:val="00831000"/>
    <w:rsid w:val="00831A33"/>
    <w:rsid w:val="00832049"/>
    <w:rsid w:val="00832D2D"/>
    <w:rsid w:val="00832D52"/>
    <w:rsid w:val="008368F6"/>
    <w:rsid w:val="00836F87"/>
    <w:rsid w:val="00842813"/>
    <w:rsid w:val="00846A4D"/>
    <w:rsid w:val="00847F0F"/>
    <w:rsid w:val="008567C3"/>
    <w:rsid w:val="008569A9"/>
    <w:rsid w:val="00860CAA"/>
    <w:rsid w:val="0086358A"/>
    <w:rsid w:val="00864206"/>
    <w:rsid w:val="008645BF"/>
    <w:rsid w:val="008665EA"/>
    <w:rsid w:val="008669EC"/>
    <w:rsid w:val="00866A0F"/>
    <w:rsid w:val="00866F68"/>
    <w:rsid w:val="00867381"/>
    <w:rsid w:val="0086751C"/>
    <w:rsid w:val="0087068B"/>
    <w:rsid w:val="00871A78"/>
    <w:rsid w:val="008742AC"/>
    <w:rsid w:val="00874615"/>
    <w:rsid w:val="00875331"/>
    <w:rsid w:val="0087619A"/>
    <w:rsid w:val="00876962"/>
    <w:rsid w:val="00877F36"/>
    <w:rsid w:val="0088300A"/>
    <w:rsid w:val="0088427F"/>
    <w:rsid w:val="008862ED"/>
    <w:rsid w:val="00887933"/>
    <w:rsid w:val="0089190B"/>
    <w:rsid w:val="00892840"/>
    <w:rsid w:val="008A0402"/>
    <w:rsid w:val="008A46B8"/>
    <w:rsid w:val="008A574B"/>
    <w:rsid w:val="008B09AC"/>
    <w:rsid w:val="008B1856"/>
    <w:rsid w:val="008B2CC8"/>
    <w:rsid w:val="008C0464"/>
    <w:rsid w:val="008C0853"/>
    <w:rsid w:val="008C1CB8"/>
    <w:rsid w:val="008C3733"/>
    <w:rsid w:val="008C527F"/>
    <w:rsid w:val="008C6896"/>
    <w:rsid w:val="008D0A58"/>
    <w:rsid w:val="008D223B"/>
    <w:rsid w:val="008D3B9D"/>
    <w:rsid w:val="008D3BE7"/>
    <w:rsid w:val="008D5BAA"/>
    <w:rsid w:val="008D71B4"/>
    <w:rsid w:val="008E35E0"/>
    <w:rsid w:val="008E3C7F"/>
    <w:rsid w:val="008E481B"/>
    <w:rsid w:val="008E4A69"/>
    <w:rsid w:val="008E73E6"/>
    <w:rsid w:val="008E7F87"/>
    <w:rsid w:val="008F0BB2"/>
    <w:rsid w:val="008F0C43"/>
    <w:rsid w:val="008F0FE2"/>
    <w:rsid w:val="008F23FD"/>
    <w:rsid w:val="008F31B9"/>
    <w:rsid w:val="00900297"/>
    <w:rsid w:val="00902DBE"/>
    <w:rsid w:val="0090419A"/>
    <w:rsid w:val="00905222"/>
    <w:rsid w:val="00907EB9"/>
    <w:rsid w:val="0091079F"/>
    <w:rsid w:val="00910E20"/>
    <w:rsid w:val="00913EA7"/>
    <w:rsid w:val="009158D3"/>
    <w:rsid w:val="00915D20"/>
    <w:rsid w:val="00916159"/>
    <w:rsid w:val="00917627"/>
    <w:rsid w:val="00917F70"/>
    <w:rsid w:val="00924FB5"/>
    <w:rsid w:val="00925914"/>
    <w:rsid w:val="00926CB5"/>
    <w:rsid w:val="00930980"/>
    <w:rsid w:val="0093124A"/>
    <w:rsid w:val="009316F3"/>
    <w:rsid w:val="00932586"/>
    <w:rsid w:val="00935524"/>
    <w:rsid w:val="0094014C"/>
    <w:rsid w:val="00942EB4"/>
    <w:rsid w:val="009432D4"/>
    <w:rsid w:val="0095114C"/>
    <w:rsid w:val="00952A0A"/>
    <w:rsid w:val="009556F2"/>
    <w:rsid w:val="009574FE"/>
    <w:rsid w:val="00974588"/>
    <w:rsid w:val="00974E6D"/>
    <w:rsid w:val="00981379"/>
    <w:rsid w:val="00986AC1"/>
    <w:rsid w:val="009878FC"/>
    <w:rsid w:val="00991498"/>
    <w:rsid w:val="00991DA7"/>
    <w:rsid w:val="0099732A"/>
    <w:rsid w:val="009A24F0"/>
    <w:rsid w:val="009A310E"/>
    <w:rsid w:val="009A38E6"/>
    <w:rsid w:val="009A3C09"/>
    <w:rsid w:val="009A3F75"/>
    <w:rsid w:val="009A4C22"/>
    <w:rsid w:val="009A70D6"/>
    <w:rsid w:val="009B225F"/>
    <w:rsid w:val="009B2AFE"/>
    <w:rsid w:val="009B5BDD"/>
    <w:rsid w:val="009B5DB3"/>
    <w:rsid w:val="009B7134"/>
    <w:rsid w:val="009C072A"/>
    <w:rsid w:val="009C23DA"/>
    <w:rsid w:val="009C313F"/>
    <w:rsid w:val="009C3366"/>
    <w:rsid w:val="009C6BDA"/>
    <w:rsid w:val="009D10A1"/>
    <w:rsid w:val="009D1EE9"/>
    <w:rsid w:val="009D219C"/>
    <w:rsid w:val="009D54F2"/>
    <w:rsid w:val="009E03CE"/>
    <w:rsid w:val="009E38DF"/>
    <w:rsid w:val="009E7839"/>
    <w:rsid w:val="009E7B5A"/>
    <w:rsid w:val="009E7EB7"/>
    <w:rsid w:val="009F2623"/>
    <w:rsid w:val="009F27F2"/>
    <w:rsid w:val="009F34D0"/>
    <w:rsid w:val="009F3DAD"/>
    <w:rsid w:val="009F70C8"/>
    <w:rsid w:val="009F70EB"/>
    <w:rsid w:val="00A016A9"/>
    <w:rsid w:val="00A0187C"/>
    <w:rsid w:val="00A04EA3"/>
    <w:rsid w:val="00A07B03"/>
    <w:rsid w:val="00A110EA"/>
    <w:rsid w:val="00A11368"/>
    <w:rsid w:val="00A1185E"/>
    <w:rsid w:val="00A127C4"/>
    <w:rsid w:val="00A136B5"/>
    <w:rsid w:val="00A16152"/>
    <w:rsid w:val="00A20552"/>
    <w:rsid w:val="00A212DB"/>
    <w:rsid w:val="00A21891"/>
    <w:rsid w:val="00A221E7"/>
    <w:rsid w:val="00A22451"/>
    <w:rsid w:val="00A256DB"/>
    <w:rsid w:val="00A263E8"/>
    <w:rsid w:val="00A33165"/>
    <w:rsid w:val="00A34307"/>
    <w:rsid w:val="00A35154"/>
    <w:rsid w:val="00A370C9"/>
    <w:rsid w:val="00A37FF8"/>
    <w:rsid w:val="00A42ABF"/>
    <w:rsid w:val="00A45151"/>
    <w:rsid w:val="00A46164"/>
    <w:rsid w:val="00A520F7"/>
    <w:rsid w:val="00A55435"/>
    <w:rsid w:val="00A558F4"/>
    <w:rsid w:val="00A56970"/>
    <w:rsid w:val="00A61CD8"/>
    <w:rsid w:val="00A650A6"/>
    <w:rsid w:val="00A65196"/>
    <w:rsid w:val="00A65BF0"/>
    <w:rsid w:val="00A66F84"/>
    <w:rsid w:val="00A6721B"/>
    <w:rsid w:val="00A67710"/>
    <w:rsid w:val="00A70993"/>
    <w:rsid w:val="00A71202"/>
    <w:rsid w:val="00A71B47"/>
    <w:rsid w:val="00A71FA7"/>
    <w:rsid w:val="00A72B6A"/>
    <w:rsid w:val="00A73D5A"/>
    <w:rsid w:val="00A770A9"/>
    <w:rsid w:val="00A8084C"/>
    <w:rsid w:val="00A80D25"/>
    <w:rsid w:val="00A81917"/>
    <w:rsid w:val="00A84A98"/>
    <w:rsid w:val="00A84CFE"/>
    <w:rsid w:val="00A868CD"/>
    <w:rsid w:val="00A86E91"/>
    <w:rsid w:val="00A92EE7"/>
    <w:rsid w:val="00A94152"/>
    <w:rsid w:val="00A94B3C"/>
    <w:rsid w:val="00A95D68"/>
    <w:rsid w:val="00A969FB"/>
    <w:rsid w:val="00A97BF2"/>
    <w:rsid w:val="00AA4B10"/>
    <w:rsid w:val="00AA4D21"/>
    <w:rsid w:val="00AA607F"/>
    <w:rsid w:val="00AA6812"/>
    <w:rsid w:val="00AA797F"/>
    <w:rsid w:val="00AB08E1"/>
    <w:rsid w:val="00AB2767"/>
    <w:rsid w:val="00AB2B25"/>
    <w:rsid w:val="00AB3C9B"/>
    <w:rsid w:val="00AB465F"/>
    <w:rsid w:val="00AB5ED1"/>
    <w:rsid w:val="00AB62C9"/>
    <w:rsid w:val="00AC4016"/>
    <w:rsid w:val="00AC4D63"/>
    <w:rsid w:val="00AC4D77"/>
    <w:rsid w:val="00AC5AEF"/>
    <w:rsid w:val="00AC707B"/>
    <w:rsid w:val="00AC71F9"/>
    <w:rsid w:val="00AC74C6"/>
    <w:rsid w:val="00AD0FF5"/>
    <w:rsid w:val="00AD5A4B"/>
    <w:rsid w:val="00AD7F8A"/>
    <w:rsid w:val="00AE233E"/>
    <w:rsid w:val="00AE3AB8"/>
    <w:rsid w:val="00AE45C7"/>
    <w:rsid w:val="00AF0C67"/>
    <w:rsid w:val="00AF0DE6"/>
    <w:rsid w:val="00AF7A5F"/>
    <w:rsid w:val="00B008D3"/>
    <w:rsid w:val="00B01DB4"/>
    <w:rsid w:val="00B026C2"/>
    <w:rsid w:val="00B05B05"/>
    <w:rsid w:val="00B13213"/>
    <w:rsid w:val="00B1333D"/>
    <w:rsid w:val="00B136FA"/>
    <w:rsid w:val="00B206DA"/>
    <w:rsid w:val="00B213B9"/>
    <w:rsid w:val="00B21E47"/>
    <w:rsid w:val="00B21F40"/>
    <w:rsid w:val="00B229C0"/>
    <w:rsid w:val="00B26BD5"/>
    <w:rsid w:val="00B27691"/>
    <w:rsid w:val="00B314A4"/>
    <w:rsid w:val="00B337DE"/>
    <w:rsid w:val="00B3657E"/>
    <w:rsid w:val="00B37C19"/>
    <w:rsid w:val="00B40F7B"/>
    <w:rsid w:val="00B41BB8"/>
    <w:rsid w:val="00B456E8"/>
    <w:rsid w:val="00B469EF"/>
    <w:rsid w:val="00B4710C"/>
    <w:rsid w:val="00B47273"/>
    <w:rsid w:val="00B47FF8"/>
    <w:rsid w:val="00B53342"/>
    <w:rsid w:val="00B53612"/>
    <w:rsid w:val="00B538E3"/>
    <w:rsid w:val="00B54415"/>
    <w:rsid w:val="00B5462F"/>
    <w:rsid w:val="00B60A1B"/>
    <w:rsid w:val="00B64D2C"/>
    <w:rsid w:val="00B67379"/>
    <w:rsid w:val="00B67412"/>
    <w:rsid w:val="00B704B6"/>
    <w:rsid w:val="00B71B9E"/>
    <w:rsid w:val="00B72502"/>
    <w:rsid w:val="00B7460C"/>
    <w:rsid w:val="00B76ECB"/>
    <w:rsid w:val="00B7742C"/>
    <w:rsid w:val="00B81D07"/>
    <w:rsid w:val="00B82C43"/>
    <w:rsid w:val="00B83236"/>
    <w:rsid w:val="00B843D4"/>
    <w:rsid w:val="00B85DCD"/>
    <w:rsid w:val="00B862BA"/>
    <w:rsid w:val="00B86308"/>
    <w:rsid w:val="00B87770"/>
    <w:rsid w:val="00B90ECC"/>
    <w:rsid w:val="00B917E0"/>
    <w:rsid w:val="00B95D0A"/>
    <w:rsid w:val="00BA08B2"/>
    <w:rsid w:val="00BA26F3"/>
    <w:rsid w:val="00BB12F5"/>
    <w:rsid w:val="00BB31E3"/>
    <w:rsid w:val="00BC0198"/>
    <w:rsid w:val="00BC067F"/>
    <w:rsid w:val="00BC08DC"/>
    <w:rsid w:val="00BC0993"/>
    <w:rsid w:val="00BC1D42"/>
    <w:rsid w:val="00BC3432"/>
    <w:rsid w:val="00BD00D0"/>
    <w:rsid w:val="00BD5C01"/>
    <w:rsid w:val="00BD5FB9"/>
    <w:rsid w:val="00BD6774"/>
    <w:rsid w:val="00BD7E23"/>
    <w:rsid w:val="00BE588C"/>
    <w:rsid w:val="00BE6D9F"/>
    <w:rsid w:val="00BE74FF"/>
    <w:rsid w:val="00BF206C"/>
    <w:rsid w:val="00BF4DE3"/>
    <w:rsid w:val="00BF67D1"/>
    <w:rsid w:val="00C0044C"/>
    <w:rsid w:val="00C01EDF"/>
    <w:rsid w:val="00C14712"/>
    <w:rsid w:val="00C178F5"/>
    <w:rsid w:val="00C211A7"/>
    <w:rsid w:val="00C22865"/>
    <w:rsid w:val="00C26ED7"/>
    <w:rsid w:val="00C309CA"/>
    <w:rsid w:val="00C319FA"/>
    <w:rsid w:val="00C3267F"/>
    <w:rsid w:val="00C32AFF"/>
    <w:rsid w:val="00C33760"/>
    <w:rsid w:val="00C33A0C"/>
    <w:rsid w:val="00C34FBF"/>
    <w:rsid w:val="00C354E6"/>
    <w:rsid w:val="00C3765C"/>
    <w:rsid w:val="00C42E6C"/>
    <w:rsid w:val="00C44476"/>
    <w:rsid w:val="00C46C3A"/>
    <w:rsid w:val="00C46F68"/>
    <w:rsid w:val="00C47714"/>
    <w:rsid w:val="00C47998"/>
    <w:rsid w:val="00C5025E"/>
    <w:rsid w:val="00C508DA"/>
    <w:rsid w:val="00C529A9"/>
    <w:rsid w:val="00C606C2"/>
    <w:rsid w:val="00C6074F"/>
    <w:rsid w:val="00C60B9E"/>
    <w:rsid w:val="00C612E9"/>
    <w:rsid w:val="00C63F83"/>
    <w:rsid w:val="00C71F8B"/>
    <w:rsid w:val="00C7219F"/>
    <w:rsid w:val="00C72A76"/>
    <w:rsid w:val="00C7404A"/>
    <w:rsid w:val="00C7640A"/>
    <w:rsid w:val="00C770BA"/>
    <w:rsid w:val="00C80877"/>
    <w:rsid w:val="00C81A95"/>
    <w:rsid w:val="00C83B38"/>
    <w:rsid w:val="00C84A72"/>
    <w:rsid w:val="00C86085"/>
    <w:rsid w:val="00C87A13"/>
    <w:rsid w:val="00C945F9"/>
    <w:rsid w:val="00CA234F"/>
    <w:rsid w:val="00CA3C8C"/>
    <w:rsid w:val="00CA5068"/>
    <w:rsid w:val="00CA5359"/>
    <w:rsid w:val="00CA6E5C"/>
    <w:rsid w:val="00CB0AFF"/>
    <w:rsid w:val="00CB0FD3"/>
    <w:rsid w:val="00CB1078"/>
    <w:rsid w:val="00CB4ECC"/>
    <w:rsid w:val="00CB5A01"/>
    <w:rsid w:val="00CB5D0C"/>
    <w:rsid w:val="00CC03B9"/>
    <w:rsid w:val="00CC0A2A"/>
    <w:rsid w:val="00CC4591"/>
    <w:rsid w:val="00CC66C0"/>
    <w:rsid w:val="00CD0B60"/>
    <w:rsid w:val="00CD276D"/>
    <w:rsid w:val="00CD2A30"/>
    <w:rsid w:val="00CD2B93"/>
    <w:rsid w:val="00CD35D7"/>
    <w:rsid w:val="00CE00FD"/>
    <w:rsid w:val="00CE18FF"/>
    <w:rsid w:val="00CE2450"/>
    <w:rsid w:val="00CE30D6"/>
    <w:rsid w:val="00CE344B"/>
    <w:rsid w:val="00CE5979"/>
    <w:rsid w:val="00CE6F23"/>
    <w:rsid w:val="00CF5F21"/>
    <w:rsid w:val="00CF732C"/>
    <w:rsid w:val="00D01E34"/>
    <w:rsid w:val="00D0539D"/>
    <w:rsid w:val="00D12933"/>
    <w:rsid w:val="00D14E3F"/>
    <w:rsid w:val="00D17BD3"/>
    <w:rsid w:val="00D21FE2"/>
    <w:rsid w:val="00D27B09"/>
    <w:rsid w:val="00D3222B"/>
    <w:rsid w:val="00D3295B"/>
    <w:rsid w:val="00D329EE"/>
    <w:rsid w:val="00D32CBB"/>
    <w:rsid w:val="00D33C78"/>
    <w:rsid w:val="00D34809"/>
    <w:rsid w:val="00D3614D"/>
    <w:rsid w:val="00D372B7"/>
    <w:rsid w:val="00D42AA4"/>
    <w:rsid w:val="00D43075"/>
    <w:rsid w:val="00D44AA4"/>
    <w:rsid w:val="00D47901"/>
    <w:rsid w:val="00D50968"/>
    <w:rsid w:val="00D50DE9"/>
    <w:rsid w:val="00D5365A"/>
    <w:rsid w:val="00D54AEE"/>
    <w:rsid w:val="00D61583"/>
    <w:rsid w:val="00D63BC3"/>
    <w:rsid w:val="00D66398"/>
    <w:rsid w:val="00D713E8"/>
    <w:rsid w:val="00D71D06"/>
    <w:rsid w:val="00D7614A"/>
    <w:rsid w:val="00D77111"/>
    <w:rsid w:val="00D801E1"/>
    <w:rsid w:val="00D84C89"/>
    <w:rsid w:val="00D8559F"/>
    <w:rsid w:val="00D87135"/>
    <w:rsid w:val="00D87944"/>
    <w:rsid w:val="00D87ABF"/>
    <w:rsid w:val="00D87F69"/>
    <w:rsid w:val="00D905F4"/>
    <w:rsid w:val="00D90946"/>
    <w:rsid w:val="00D925AB"/>
    <w:rsid w:val="00D96FA6"/>
    <w:rsid w:val="00DA0DD3"/>
    <w:rsid w:val="00DA400A"/>
    <w:rsid w:val="00DA5F8A"/>
    <w:rsid w:val="00DA6785"/>
    <w:rsid w:val="00DA6B3D"/>
    <w:rsid w:val="00DB1178"/>
    <w:rsid w:val="00DB4C8F"/>
    <w:rsid w:val="00DB4D1A"/>
    <w:rsid w:val="00DC0087"/>
    <w:rsid w:val="00DD039B"/>
    <w:rsid w:val="00DD38AD"/>
    <w:rsid w:val="00DD4BD3"/>
    <w:rsid w:val="00DD4E36"/>
    <w:rsid w:val="00DD66AA"/>
    <w:rsid w:val="00DD6B77"/>
    <w:rsid w:val="00DD70E3"/>
    <w:rsid w:val="00DD7566"/>
    <w:rsid w:val="00DE2C89"/>
    <w:rsid w:val="00DE2FD7"/>
    <w:rsid w:val="00DE37B5"/>
    <w:rsid w:val="00DE4BA1"/>
    <w:rsid w:val="00DE4F6D"/>
    <w:rsid w:val="00DE77FA"/>
    <w:rsid w:val="00DF0462"/>
    <w:rsid w:val="00DF53C5"/>
    <w:rsid w:val="00DF6A09"/>
    <w:rsid w:val="00DF7B1B"/>
    <w:rsid w:val="00E02348"/>
    <w:rsid w:val="00E02D92"/>
    <w:rsid w:val="00E0410D"/>
    <w:rsid w:val="00E052FF"/>
    <w:rsid w:val="00E06784"/>
    <w:rsid w:val="00E07FF8"/>
    <w:rsid w:val="00E106D6"/>
    <w:rsid w:val="00E11578"/>
    <w:rsid w:val="00E121A7"/>
    <w:rsid w:val="00E23D18"/>
    <w:rsid w:val="00E24D27"/>
    <w:rsid w:val="00E24FAD"/>
    <w:rsid w:val="00E35C33"/>
    <w:rsid w:val="00E35D30"/>
    <w:rsid w:val="00E3793F"/>
    <w:rsid w:val="00E40D03"/>
    <w:rsid w:val="00E4170B"/>
    <w:rsid w:val="00E4199E"/>
    <w:rsid w:val="00E41DAB"/>
    <w:rsid w:val="00E44A9F"/>
    <w:rsid w:val="00E4610A"/>
    <w:rsid w:val="00E4654C"/>
    <w:rsid w:val="00E51232"/>
    <w:rsid w:val="00E52B0D"/>
    <w:rsid w:val="00E52C57"/>
    <w:rsid w:val="00E53F37"/>
    <w:rsid w:val="00E54596"/>
    <w:rsid w:val="00E548C6"/>
    <w:rsid w:val="00E54C18"/>
    <w:rsid w:val="00E567FA"/>
    <w:rsid w:val="00E5688F"/>
    <w:rsid w:val="00E62244"/>
    <w:rsid w:val="00E62C73"/>
    <w:rsid w:val="00E62F96"/>
    <w:rsid w:val="00E63A52"/>
    <w:rsid w:val="00E63F92"/>
    <w:rsid w:val="00E74720"/>
    <w:rsid w:val="00E83F7F"/>
    <w:rsid w:val="00E84C5F"/>
    <w:rsid w:val="00E85058"/>
    <w:rsid w:val="00E86207"/>
    <w:rsid w:val="00E92238"/>
    <w:rsid w:val="00E92CD3"/>
    <w:rsid w:val="00E9491A"/>
    <w:rsid w:val="00E95DF7"/>
    <w:rsid w:val="00E9659B"/>
    <w:rsid w:val="00E9689A"/>
    <w:rsid w:val="00EA0826"/>
    <w:rsid w:val="00EA2265"/>
    <w:rsid w:val="00EA2779"/>
    <w:rsid w:val="00EA39E8"/>
    <w:rsid w:val="00EA3A8E"/>
    <w:rsid w:val="00EA429C"/>
    <w:rsid w:val="00EA4860"/>
    <w:rsid w:val="00EA5375"/>
    <w:rsid w:val="00EA539A"/>
    <w:rsid w:val="00EB1007"/>
    <w:rsid w:val="00EB1DE8"/>
    <w:rsid w:val="00EB5E3E"/>
    <w:rsid w:val="00EB62B0"/>
    <w:rsid w:val="00EB62C3"/>
    <w:rsid w:val="00EB6FB1"/>
    <w:rsid w:val="00EB79B0"/>
    <w:rsid w:val="00EC52DE"/>
    <w:rsid w:val="00EC65A6"/>
    <w:rsid w:val="00ED297C"/>
    <w:rsid w:val="00ED5A69"/>
    <w:rsid w:val="00EE06C3"/>
    <w:rsid w:val="00EE0F25"/>
    <w:rsid w:val="00EE1A2F"/>
    <w:rsid w:val="00EE234B"/>
    <w:rsid w:val="00EE2B34"/>
    <w:rsid w:val="00EE6EC5"/>
    <w:rsid w:val="00EE7849"/>
    <w:rsid w:val="00EF010F"/>
    <w:rsid w:val="00EF026B"/>
    <w:rsid w:val="00EF02B7"/>
    <w:rsid w:val="00EF2E14"/>
    <w:rsid w:val="00EF7E23"/>
    <w:rsid w:val="00F01FAA"/>
    <w:rsid w:val="00F0276B"/>
    <w:rsid w:val="00F027AA"/>
    <w:rsid w:val="00F118C1"/>
    <w:rsid w:val="00F11CB0"/>
    <w:rsid w:val="00F1351D"/>
    <w:rsid w:val="00F1473B"/>
    <w:rsid w:val="00F1567F"/>
    <w:rsid w:val="00F21391"/>
    <w:rsid w:val="00F22137"/>
    <w:rsid w:val="00F22E13"/>
    <w:rsid w:val="00F238CD"/>
    <w:rsid w:val="00F23998"/>
    <w:rsid w:val="00F24451"/>
    <w:rsid w:val="00F254C3"/>
    <w:rsid w:val="00F26F9D"/>
    <w:rsid w:val="00F322DF"/>
    <w:rsid w:val="00F33905"/>
    <w:rsid w:val="00F46959"/>
    <w:rsid w:val="00F469E3"/>
    <w:rsid w:val="00F50296"/>
    <w:rsid w:val="00F5333D"/>
    <w:rsid w:val="00F550C2"/>
    <w:rsid w:val="00F5544B"/>
    <w:rsid w:val="00F55925"/>
    <w:rsid w:val="00F57BA5"/>
    <w:rsid w:val="00F57E45"/>
    <w:rsid w:val="00F60DC1"/>
    <w:rsid w:val="00F61B43"/>
    <w:rsid w:val="00F62B19"/>
    <w:rsid w:val="00F62E86"/>
    <w:rsid w:val="00F63AEE"/>
    <w:rsid w:val="00F6454B"/>
    <w:rsid w:val="00F729BF"/>
    <w:rsid w:val="00F72B59"/>
    <w:rsid w:val="00F731DD"/>
    <w:rsid w:val="00F76EC7"/>
    <w:rsid w:val="00F77040"/>
    <w:rsid w:val="00F803DB"/>
    <w:rsid w:val="00F83C5C"/>
    <w:rsid w:val="00F85020"/>
    <w:rsid w:val="00F85E9E"/>
    <w:rsid w:val="00F87FD8"/>
    <w:rsid w:val="00F9124F"/>
    <w:rsid w:val="00F914D7"/>
    <w:rsid w:val="00F915E2"/>
    <w:rsid w:val="00F930EA"/>
    <w:rsid w:val="00F935EB"/>
    <w:rsid w:val="00FA1D55"/>
    <w:rsid w:val="00FA6763"/>
    <w:rsid w:val="00FA7658"/>
    <w:rsid w:val="00FB0838"/>
    <w:rsid w:val="00FB129D"/>
    <w:rsid w:val="00FB36BF"/>
    <w:rsid w:val="00FB793F"/>
    <w:rsid w:val="00FC40FB"/>
    <w:rsid w:val="00FC5514"/>
    <w:rsid w:val="00FD1273"/>
    <w:rsid w:val="00FD131B"/>
    <w:rsid w:val="00FD27C8"/>
    <w:rsid w:val="00FD4609"/>
    <w:rsid w:val="00FD4C58"/>
    <w:rsid w:val="00FD50EA"/>
    <w:rsid w:val="00FE112A"/>
    <w:rsid w:val="00FE167F"/>
    <w:rsid w:val="00FE2509"/>
    <w:rsid w:val="00FE2A18"/>
    <w:rsid w:val="00FE337E"/>
    <w:rsid w:val="00FE482B"/>
    <w:rsid w:val="00FE50F4"/>
    <w:rsid w:val="00FE512E"/>
    <w:rsid w:val="00FF086B"/>
    <w:rsid w:val="00FF088C"/>
    <w:rsid w:val="00FF1C4C"/>
    <w:rsid w:val="00FF2836"/>
    <w:rsid w:val="00FF3D9C"/>
    <w:rsid w:val="00FF4CF4"/>
    <w:rsid w:val="00FF6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oNotEmbedSmartTags/>
  <w:decimalSymbol w:val="."/>
  <w:listSeparator w:val=","/>
  <w14:docId w14:val="5B14E26D"/>
  <w15:chartTrackingRefBased/>
  <w15:docId w15:val="{B0D9BE16-5110-49DF-93A8-E6B8DC3E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2B7"/>
    <w:pPr>
      <w:widowControl w:val="0"/>
      <w:autoSpaceDE w:val="0"/>
      <w:autoSpaceDN w:val="0"/>
      <w:adjustRightInd w:val="0"/>
    </w:pPr>
  </w:style>
  <w:style w:type="paragraph" w:styleId="Heading1">
    <w:name w:val="heading 1"/>
    <w:basedOn w:val="Normal"/>
    <w:next w:val="Normal"/>
    <w:qFormat/>
    <w:pPr>
      <w:keepNext/>
      <w:jc w:val="center"/>
      <w:outlineLvl w:val="0"/>
    </w:pPr>
    <w:rPr>
      <w:rFonts w:ascii="Century Gothic" w:hAnsi="Century Gothic" w:cs="Century Gothic"/>
      <w:color w:val="000000"/>
      <w:sz w:val="52"/>
      <w:szCs w:val="52"/>
    </w:rPr>
  </w:style>
  <w:style w:type="paragraph" w:styleId="Heading2">
    <w:name w:val="heading 2"/>
    <w:basedOn w:val="Normal"/>
    <w:next w:val="Normal"/>
    <w:qFormat/>
    <w:pPr>
      <w:keepNext/>
      <w:jc w:val="center"/>
      <w:outlineLvl w:val="1"/>
    </w:pPr>
    <w:rPr>
      <w:rFonts w:ascii="Century Gothic" w:hAnsi="Century Gothic" w:cs="Century Gothic"/>
      <w:b/>
      <w:bCs/>
      <w:color w:val="FFFFFF"/>
      <w:spacing w:val="120"/>
    </w:rPr>
  </w:style>
  <w:style w:type="paragraph" w:styleId="Heading3">
    <w:name w:val="heading 3"/>
    <w:basedOn w:val="Normal"/>
    <w:next w:val="Normal"/>
    <w:qFormat/>
    <w:pPr>
      <w:keepNext/>
      <w:outlineLvl w:val="2"/>
    </w:pPr>
    <w:rPr>
      <w:rFonts w:ascii="Century Gothic" w:hAnsi="Century Gothic" w:cs="Century Gothic"/>
      <w:sz w:val="32"/>
      <w:szCs w:val="32"/>
    </w:rPr>
  </w:style>
  <w:style w:type="paragraph" w:styleId="Heading4">
    <w:name w:val="heading 4"/>
    <w:basedOn w:val="Normal"/>
    <w:next w:val="Normal"/>
    <w:qFormat/>
    <w:pPr>
      <w:keepNext/>
      <w:spacing w:before="120"/>
      <w:outlineLvl w:val="3"/>
    </w:pPr>
    <w:rPr>
      <w:rFonts w:ascii="Arial" w:hAnsi="Arial" w:cs="Arial"/>
      <w:b/>
      <w:bCs/>
      <w:sz w:val="22"/>
      <w:szCs w:val="22"/>
      <w:u w:val="single"/>
    </w:rPr>
  </w:style>
  <w:style w:type="paragraph" w:styleId="Heading5">
    <w:name w:val="heading 5"/>
    <w:basedOn w:val="Normal"/>
    <w:next w:val="Normal"/>
    <w:qFormat/>
    <w:pPr>
      <w:keepNext/>
      <w:spacing w:before="120"/>
      <w:ind w:left="360"/>
      <w:outlineLvl w:val="4"/>
    </w:pPr>
    <w:rPr>
      <w:rFonts w:ascii="Arial" w:hAnsi="Arial" w:cs="Arial"/>
      <w:sz w:val="22"/>
      <w:szCs w:val="22"/>
      <w:u w:val="single"/>
    </w:rPr>
  </w:style>
  <w:style w:type="paragraph" w:styleId="Heading6">
    <w:name w:val="heading 6"/>
    <w:basedOn w:val="Normal"/>
    <w:next w:val="Normal"/>
    <w:qFormat/>
    <w:pPr>
      <w:keepNext/>
      <w:pBdr>
        <w:top w:val="single" w:sz="6" w:space="1" w:color="FFFFFF"/>
        <w:left w:val="single" w:sz="6" w:space="4" w:color="FFFFFF"/>
        <w:bottom w:val="single" w:sz="6" w:space="1" w:color="FFFFFF"/>
        <w:right w:val="single" w:sz="6" w:space="4" w:color="FFFFFF"/>
      </w:pBdr>
      <w:outlineLvl w:val="5"/>
    </w:pPr>
    <w:rPr>
      <w:rFonts w:ascii="Arial" w:hAnsi="Arial" w:cs="Arial"/>
      <w:b/>
      <w:bCs/>
      <w:i/>
      <w:iCs/>
      <w:sz w:val="36"/>
      <w:szCs w:val="36"/>
    </w:rPr>
  </w:style>
  <w:style w:type="paragraph" w:styleId="Heading7">
    <w:name w:val="heading 7"/>
    <w:basedOn w:val="Normal"/>
    <w:next w:val="Normal"/>
    <w:qFormat/>
    <w:pPr>
      <w:keepNext/>
      <w:spacing w:before="120"/>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pacing w:val="120"/>
      <w:sz w:val="28"/>
      <w:szCs w:val="28"/>
    </w:rPr>
  </w:style>
  <w:style w:type="paragraph" w:styleId="BodyText">
    <w:name w:val="Body Text"/>
    <w:basedOn w:val="Normal"/>
    <w:link w:val="BodyTextChar"/>
    <w:pPr>
      <w:spacing w:before="120"/>
    </w:pPr>
    <w:rPr>
      <w:rFonts w:ascii="Arial" w:hAnsi="Arial" w:cs="Arial"/>
      <w:sz w:val="22"/>
      <w:szCs w:val="22"/>
    </w:rPr>
  </w:style>
  <w:style w:type="paragraph" w:styleId="BodyTextIndent">
    <w:name w:val="Body Text Indent"/>
    <w:basedOn w:val="Normal"/>
    <w:pPr>
      <w:spacing w:before="120"/>
      <w:ind w:left="360"/>
    </w:pPr>
    <w:rPr>
      <w:rFonts w:ascii="Arial" w:hAnsi="Arial" w:cs="Arial"/>
      <w:sz w:val="22"/>
      <w:szCs w:val="22"/>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Pr>
      <w:color w:val="00007F"/>
      <w:sz w:val="20"/>
      <w:szCs w:val="20"/>
      <w:u w:val="single"/>
    </w:rPr>
  </w:style>
  <w:style w:type="paragraph" w:styleId="ListParagraph">
    <w:name w:val="List Paragraph"/>
    <w:basedOn w:val="Normal"/>
    <w:uiPriority w:val="34"/>
    <w:qFormat/>
    <w:rsid w:val="009B7134"/>
    <w:pPr>
      <w:ind w:left="720"/>
    </w:pPr>
  </w:style>
  <w:style w:type="character" w:customStyle="1" w:styleId="FooterChar">
    <w:name w:val="Footer Char"/>
    <w:link w:val="Footer"/>
    <w:uiPriority w:val="99"/>
    <w:rsid w:val="00B60A1B"/>
  </w:style>
  <w:style w:type="paragraph" w:styleId="BalloonText">
    <w:name w:val="Balloon Text"/>
    <w:basedOn w:val="Normal"/>
    <w:link w:val="BalloonTextChar"/>
    <w:uiPriority w:val="99"/>
    <w:semiHidden/>
    <w:unhideWhenUsed/>
    <w:rsid w:val="00B60A1B"/>
    <w:rPr>
      <w:rFonts w:ascii="Tahoma" w:hAnsi="Tahoma" w:cs="Tahoma"/>
      <w:sz w:val="16"/>
      <w:szCs w:val="16"/>
    </w:rPr>
  </w:style>
  <w:style w:type="character" w:customStyle="1" w:styleId="BalloonTextChar">
    <w:name w:val="Balloon Text Char"/>
    <w:link w:val="BalloonText"/>
    <w:uiPriority w:val="99"/>
    <w:semiHidden/>
    <w:rsid w:val="00B60A1B"/>
    <w:rPr>
      <w:rFonts w:ascii="Tahoma" w:hAnsi="Tahoma" w:cs="Tahoma"/>
      <w:sz w:val="16"/>
      <w:szCs w:val="16"/>
    </w:rPr>
  </w:style>
  <w:style w:type="character" w:customStyle="1" w:styleId="BodyTextChar">
    <w:name w:val="Body Text Char"/>
    <w:link w:val="BodyText"/>
    <w:rsid w:val="005B421F"/>
    <w:rPr>
      <w:rFonts w:ascii="Arial" w:hAnsi="Arial" w:cs="Arial"/>
      <w:sz w:val="22"/>
      <w:szCs w:val="22"/>
    </w:rPr>
  </w:style>
  <w:style w:type="character" w:styleId="FollowedHyperlink">
    <w:name w:val="FollowedHyperlink"/>
    <w:uiPriority w:val="99"/>
    <w:semiHidden/>
    <w:unhideWhenUsed/>
    <w:rsid w:val="00E5123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009605">
      <w:bodyDiv w:val="1"/>
      <w:marLeft w:val="0"/>
      <w:marRight w:val="0"/>
      <w:marTop w:val="0"/>
      <w:marBottom w:val="0"/>
      <w:divBdr>
        <w:top w:val="none" w:sz="0" w:space="0" w:color="auto"/>
        <w:left w:val="none" w:sz="0" w:space="0" w:color="auto"/>
        <w:bottom w:val="none" w:sz="0" w:space="0" w:color="auto"/>
        <w:right w:val="none" w:sz="0" w:space="0" w:color="auto"/>
      </w:divBdr>
      <w:divsChild>
        <w:div w:id="1582762270">
          <w:marLeft w:val="0"/>
          <w:marRight w:val="0"/>
          <w:marTop w:val="0"/>
          <w:marBottom w:val="0"/>
          <w:divBdr>
            <w:top w:val="none" w:sz="0" w:space="0" w:color="auto"/>
            <w:left w:val="none" w:sz="0" w:space="0" w:color="auto"/>
            <w:bottom w:val="none" w:sz="0" w:space="0" w:color="auto"/>
            <w:right w:val="none" w:sz="0" w:space="0" w:color="auto"/>
          </w:divBdr>
          <w:divsChild>
            <w:div w:id="1475681111">
              <w:marLeft w:val="0"/>
              <w:marRight w:val="0"/>
              <w:marTop w:val="0"/>
              <w:marBottom w:val="0"/>
              <w:divBdr>
                <w:top w:val="none" w:sz="0" w:space="0" w:color="auto"/>
                <w:left w:val="none" w:sz="0" w:space="0" w:color="auto"/>
                <w:bottom w:val="none" w:sz="0" w:space="0" w:color="auto"/>
                <w:right w:val="none" w:sz="0" w:space="0" w:color="auto"/>
              </w:divBdr>
              <w:divsChild>
                <w:div w:id="1475100815">
                  <w:marLeft w:val="0"/>
                  <w:marRight w:val="0"/>
                  <w:marTop w:val="150"/>
                  <w:marBottom w:val="150"/>
                  <w:divBdr>
                    <w:top w:val="none" w:sz="0" w:space="0" w:color="auto"/>
                    <w:left w:val="none" w:sz="0" w:space="0" w:color="auto"/>
                    <w:bottom w:val="none" w:sz="0" w:space="0" w:color="auto"/>
                    <w:right w:val="none" w:sz="0" w:space="0" w:color="auto"/>
                  </w:divBdr>
                  <w:divsChild>
                    <w:div w:id="1921523386">
                      <w:marLeft w:val="0"/>
                      <w:marRight w:val="0"/>
                      <w:marTop w:val="0"/>
                      <w:marBottom w:val="180"/>
                      <w:divBdr>
                        <w:top w:val="none" w:sz="0" w:space="0" w:color="auto"/>
                        <w:left w:val="none" w:sz="0" w:space="0" w:color="auto"/>
                        <w:bottom w:val="single" w:sz="12" w:space="2" w:color="007F61"/>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unicode.com/library/co/parker/codes/municipal_code?nodeId=TIT13LADE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66A2B-1053-4E55-BA46-B2C4E54C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1009</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MEMORANDUM</vt:lpstr>
    </vt:vector>
  </TitlesOfParts>
  <Company>Town of Castle Rock</Company>
  <LinksUpToDate>false</LinksUpToDate>
  <CharactersWithSpaces>7172</CharactersWithSpaces>
  <SharedDoc>false</SharedDoc>
  <HLinks>
    <vt:vector size="6" baseType="variant">
      <vt:variant>
        <vt:i4>6881358</vt:i4>
      </vt:variant>
      <vt:variant>
        <vt:i4>0</vt:i4>
      </vt:variant>
      <vt:variant>
        <vt:i4>0</vt:i4>
      </vt:variant>
      <vt:variant>
        <vt:i4>5</vt:i4>
      </vt:variant>
      <vt:variant>
        <vt:lpwstr>https://www.municode.com/library/co/parker/codes/municipal_code?nodeId=TIT13LADEOR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subject/>
  <dc:creator>..........</dc:creator>
  <cp:keywords/>
  <dc:description/>
  <cp:lastModifiedBy>Jerry</cp:lastModifiedBy>
  <cp:revision>9</cp:revision>
  <cp:lastPrinted>2018-01-09T19:41:00Z</cp:lastPrinted>
  <dcterms:created xsi:type="dcterms:W3CDTF">2018-06-18T19:50:00Z</dcterms:created>
  <dcterms:modified xsi:type="dcterms:W3CDTF">2018-06-18T22:23:00Z</dcterms:modified>
</cp:coreProperties>
</file>